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pPr>
      <w:bookmarkStart w:id="0" w:name="_Toc16617"/>
      <w:r>
        <w:rPr>
          <w:rStyle w:val="19"/>
          <w:rFonts w:hint="eastAsia" w:ascii="宋体" w:hAnsi="宋体"/>
          <w:b w:val="0"/>
          <w:bCs w:val="0"/>
          <w:sz w:val="28"/>
          <w:szCs w:val="28"/>
        </w:rPr>
        <w:t>Recording MP3 function supports TF card and U disk recording</w:t>
      </w:r>
      <w:bookmarkEnd w:id="0"/>
    </w:p>
    <w:p>
      <w:pPr>
        <w:pStyle w:val="2"/>
        <w:jc w:val="left"/>
      </w:pPr>
      <w:r>
        <w:rPr>
          <w:rStyle w:val="19"/>
          <w:rFonts w:hint="eastAsia" w:ascii="宋体" w:hAnsi="宋体"/>
          <w:b w:val="0"/>
          <w:bCs w:val="0"/>
          <w:sz w:val="28"/>
          <w:szCs w:val="28"/>
        </w:rPr>
        <w:t>I. Introduction</w:t>
      </w:r>
    </w:p>
    <w:p>
      <w:pPr>
        <w:jc w:val="left"/>
      </w:pPr>
      <w:r>
        <w:rPr>
          <w:rFonts w:hint="eastAsia" w:ascii="宋体" w:hAnsi="宋体"/>
        </w:rPr>
        <w:t>1</w:t>
      </w:r>
      <w:r>
        <w:rPr>
          <w:rStyle w:val="19"/>
          <w:rFonts w:hint="eastAsia" w:ascii="宋体" w:hAnsi="宋体"/>
        </w:rPr>
        <w:t>The chip supports file system, read and write function of TF card and U disk, and high quality recording function of 128 KBS and 44.1 KHZ.</w:t>
      </w:r>
    </w:p>
    <w:p>
      <w:pPr>
        <w:jc w:val="left"/>
      </w:pPr>
      <w:r>
        <w:rPr>
          <w:rFonts w:hint="eastAsia" w:ascii="宋体" w:hAnsi="宋体"/>
        </w:rPr>
        <w:t>2</w:t>
      </w:r>
      <w:r>
        <w:rPr>
          <w:rStyle w:val="19"/>
          <w:rFonts w:hint="eastAsia" w:ascii="宋体" w:hAnsi="宋体"/>
        </w:rPr>
        <w:t>By default, the chip shuts down the recording function. It needs serial instructions to turn on and send: AT+RE01\rn is enabling recording and memory.</w:t>
      </w:r>
    </w:p>
    <w:p>
      <w:pPr>
        <w:jc w:val="left"/>
      </w:pPr>
      <w:r>
        <w:rPr>
          <w:rStyle w:val="19"/>
          <w:rFonts w:hint="eastAsia" w:ascii="宋体" w:hAnsi="宋体"/>
          <w:b/>
          <w:bCs/>
        </w:rPr>
        <w:t>3. Test board, there is a simple test method, press "mode" to switch to recording mode, then press "PP" to start recording, long press stop and play just recorded.</w:t>
      </w:r>
    </w:p>
    <w:p>
      <w:pPr>
        <w:pStyle w:val="2"/>
        <w:jc w:val="left"/>
      </w:pPr>
      <w:r>
        <w:rPr>
          <w:rStyle w:val="19"/>
          <w:rFonts w:hint="eastAsia" w:ascii="宋体" w:hAnsi="宋体"/>
          <w:b w:val="0"/>
          <w:bCs w:val="0"/>
          <w:sz w:val="28"/>
          <w:szCs w:val="28"/>
        </w:rPr>
        <w:t>2. The Method of Realization--See Chapter 5.1.9 of the Manual for details</w:t>
      </w:r>
    </w:p>
    <w:tbl>
      <w:tblPr>
        <w:tblStyle w:val="10"/>
        <w:tblW w:w="9572" w:type="dxa"/>
        <w:tblInd w:w="-19" w:type="dxa"/>
        <w:tblLayout w:type="fixed"/>
        <w:tblCellMar>
          <w:top w:w="0" w:type="dxa"/>
          <w:left w:w="0" w:type="dxa"/>
          <w:bottom w:w="0" w:type="dxa"/>
          <w:right w:w="0" w:type="dxa"/>
        </w:tblCellMar>
      </w:tblPr>
      <w:tblGrid>
        <w:gridCol w:w="965"/>
        <w:gridCol w:w="3932"/>
        <w:gridCol w:w="1307"/>
        <w:gridCol w:w="3368"/>
      </w:tblGrid>
      <w:tr>
        <w:tblPrEx>
          <w:tblLayout w:type="fixed"/>
          <w:tblCellMar>
            <w:top w:w="0" w:type="dxa"/>
            <w:left w:w="0" w:type="dxa"/>
            <w:bottom w:w="0" w:type="dxa"/>
            <w:right w:w="0" w:type="dxa"/>
          </w:tblCellMar>
        </w:tblPrEx>
        <w:trPr>
          <w:trHeight w:val="340" w:hRule="atLeast"/>
        </w:trPr>
        <w:tc>
          <w:tcPr>
            <w:tcW w:w="965" w:type="dxa"/>
            <w:tcBorders>
              <w:top w:val="single" w:color="000000" w:sz="12" w:space="0"/>
              <w:left w:val="single" w:color="000000" w:sz="12" w:space="0"/>
              <w:bottom w:val="single" w:color="000000" w:sz="12" w:space="0"/>
              <w:right w:val="single" w:color="000000" w:sz="12" w:space="0"/>
            </w:tcBorders>
            <w:tcMar>
              <w:top w:w="0" w:type="dxa"/>
              <w:left w:w="108" w:type="dxa"/>
              <w:bottom w:w="0" w:type="dxa"/>
              <w:right w:w="108" w:type="dxa"/>
            </w:tcMar>
            <w:vAlign w:val="center"/>
          </w:tcPr>
          <w:p>
            <w:pPr>
              <w:autoSpaceDN w:val="0"/>
              <w:jc w:val="left"/>
              <w:textAlignment w:val="center"/>
            </w:pPr>
            <w:r>
              <w:rPr>
                <w:rStyle w:val="19"/>
                <w:rFonts w:hint="eastAsia" w:ascii="宋体" w:hAnsi="宋体"/>
                <w:sz w:val="18"/>
                <w:szCs w:val="18"/>
              </w:rPr>
              <w:t>AT+RC00</w:t>
            </w:r>
          </w:p>
        </w:tc>
        <w:tc>
          <w:tcPr>
            <w:tcW w:w="3932" w:type="dxa"/>
            <w:tcBorders>
              <w:top w:val="single" w:color="000000" w:sz="12" w:space="0"/>
              <w:left w:val="nil"/>
              <w:bottom w:val="single" w:color="000000" w:sz="12" w:space="0"/>
              <w:right w:val="single" w:color="000000" w:sz="12" w:space="0"/>
            </w:tcBorders>
            <w:tcMar>
              <w:top w:w="0" w:type="dxa"/>
              <w:left w:w="108" w:type="dxa"/>
              <w:bottom w:w="0" w:type="dxa"/>
              <w:right w:w="108" w:type="dxa"/>
            </w:tcMar>
            <w:vAlign w:val="bottom"/>
          </w:tcPr>
          <w:p>
            <w:pPr>
              <w:autoSpaceDN w:val="0"/>
              <w:jc w:val="left"/>
              <w:textAlignment w:val="bottom"/>
            </w:pPr>
            <w:r>
              <w:rPr>
                <w:rStyle w:val="19"/>
                <w:rFonts w:hint="eastAsia" w:ascii="宋体" w:hAnsi="宋体"/>
                <w:sz w:val="18"/>
                <w:szCs w:val="18"/>
              </w:rPr>
              <w:t>Waiting to enter the recording state, i.e. stopping state</w:t>
            </w:r>
          </w:p>
        </w:tc>
        <w:tc>
          <w:tcPr>
            <w:tcW w:w="1307" w:type="dxa"/>
            <w:tcBorders>
              <w:top w:val="single" w:color="000000" w:sz="12" w:space="0"/>
              <w:left w:val="nil"/>
              <w:bottom w:val="single" w:color="000000" w:sz="12" w:space="0"/>
              <w:right w:val="single" w:color="000000" w:sz="12" w:space="0"/>
            </w:tcBorders>
            <w:tcMar>
              <w:top w:w="0" w:type="dxa"/>
              <w:left w:w="108" w:type="dxa"/>
              <w:bottom w:w="0" w:type="dxa"/>
              <w:right w:w="108" w:type="dxa"/>
            </w:tcMar>
            <w:vAlign w:val="center"/>
          </w:tcPr>
          <w:p>
            <w:pPr>
              <w:autoSpaceDN w:val="0"/>
              <w:jc w:val="left"/>
              <w:textAlignment w:val="center"/>
            </w:pPr>
            <w:r>
              <w:rPr>
                <w:rStyle w:val="19"/>
                <w:rFonts w:hint="eastAsia" w:ascii="宋体" w:hAnsi="宋体"/>
                <w:sz w:val="18"/>
                <w:szCs w:val="18"/>
              </w:rPr>
              <w:t>AT+RC04</w:t>
            </w:r>
          </w:p>
        </w:tc>
        <w:tc>
          <w:tcPr>
            <w:tcW w:w="3368" w:type="dxa"/>
            <w:tcBorders>
              <w:top w:val="single" w:color="000000" w:sz="12" w:space="0"/>
              <w:left w:val="nil"/>
              <w:bottom w:val="single" w:color="000000" w:sz="12" w:space="0"/>
              <w:right w:val="single" w:color="000000" w:sz="12" w:space="0"/>
            </w:tcBorders>
            <w:tcMar>
              <w:top w:w="0" w:type="dxa"/>
              <w:left w:w="108" w:type="dxa"/>
              <w:bottom w:w="0" w:type="dxa"/>
              <w:right w:w="108" w:type="dxa"/>
            </w:tcMar>
            <w:vAlign w:val="bottom"/>
          </w:tcPr>
          <w:p>
            <w:pPr>
              <w:autoSpaceDN w:val="0"/>
              <w:jc w:val="left"/>
              <w:textAlignment w:val="bottom"/>
            </w:pPr>
            <w:r>
              <w:rPr>
                <w:rStyle w:val="19"/>
                <w:rFonts w:hint="eastAsia" w:ascii="宋体" w:hAnsi="宋体"/>
                <w:sz w:val="18"/>
                <w:szCs w:val="18"/>
              </w:rPr>
              <w:t>Continue recording - only in pause mode</w:t>
            </w:r>
          </w:p>
        </w:tc>
      </w:tr>
      <w:tr>
        <w:tblPrEx>
          <w:tblLayout w:type="fixed"/>
          <w:tblCellMar>
            <w:top w:w="0" w:type="dxa"/>
            <w:left w:w="0" w:type="dxa"/>
            <w:bottom w:w="0" w:type="dxa"/>
            <w:right w:w="0" w:type="dxa"/>
          </w:tblCellMar>
        </w:tblPrEx>
        <w:trPr>
          <w:trHeight w:val="340" w:hRule="atLeast"/>
        </w:trPr>
        <w:tc>
          <w:tcPr>
            <w:tcW w:w="965" w:type="dxa"/>
            <w:tcBorders>
              <w:top w:val="nil"/>
              <w:left w:val="single" w:color="000000" w:sz="12" w:space="0"/>
              <w:bottom w:val="single" w:color="000000" w:sz="12" w:space="0"/>
              <w:right w:val="single" w:color="000000" w:sz="12" w:space="0"/>
            </w:tcBorders>
            <w:tcMar>
              <w:top w:w="0" w:type="dxa"/>
              <w:left w:w="108" w:type="dxa"/>
              <w:bottom w:w="0" w:type="dxa"/>
              <w:right w:w="108" w:type="dxa"/>
            </w:tcMar>
            <w:vAlign w:val="center"/>
          </w:tcPr>
          <w:p>
            <w:pPr>
              <w:autoSpaceDN w:val="0"/>
              <w:jc w:val="left"/>
              <w:textAlignment w:val="center"/>
            </w:pPr>
            <w:r>
              <w:rPr>
                <w:rStyle w:val="19"/>
                <w:rFonts w:hint="eastAsia" w:ascii="宋体" w:hAnsi="宋体"/>
                <w:sz w:val="18"/>
                <w:szCs w:val="18"/>
              </w:rPr>
              <w:t>AT+RC01</w:t>
            </w:r>
          </w:p>
        </w:tc>
        <w:tc>
          <w:tcPr>
            <w:tcW w:w="3932" w:type="dxa"/>
            <w:tcBorders>
              <w:top w:val="nil"/>
              <w:left w:val="nil"/>
              <w:bottom w:val="single" w:color="000000" w:sz="12" w:space="0"/>
              <w:right w:val="single" w:color="000000" w:sz="12" w:space="0"/>
            </w:tcBorders>
            <w:tcMar>
              <w:top w:w="0" w:type="dxa"/>
              <w:left w:w="108" w:type="dxa"/>
              <w:bottom w:w="0" w:type="dxa"/>
              <w:right w:w="108" w:type="dxa"/>
            </w:tcMar>
            <w:vAlign w:val="bottom"/>
          </w:tcPr>
          <w:p>
            <w:pPr>
              <w:autoSpaceDN w:val="0"/>
              <w:jc w:val="left"/>
              <w:textAlignment w:val="bottom"/>
            </w:pPr>
            <w:r>
              <w:rPr>
                <w:rStyle w:val="19"/>
                <w:rFonts w:hint="eastAsia" w:ascii="宋体" w:hAnsi="宋体"/>
                <w:sz w:val="18"/>
                <w:szCs w:val="18"/>
              </w:rPr>
              <w:t>Start recording</w:t>
            </w:r>
          </w:p>
        </w:tc>
        <w:tc>
          <w:tcPr>
            <w:tcW w:w="1307" w:type="dxa"/>
            <w:tcBorders>
              <w:top w:val="nil"/>
              <w:left w:val="nil"/>
              <w:bottom w:val="single" w:color="000000" w:sz="12" w:space="0"/>
              <w:right w:val="single" w:color="000000" w:sz="12" w:space="0"/>
            </w:tcBorders>
            <w:tcMar>
              <w:top w:w="0" w:type="dxa"/>
              <w:left w:w="108" w:type="dxa"/>
              <w:bottom w:w="0" w:type="dxa"/>
              <w:right w:w="108" w:type="dxa"/>
            </w:tcMar>
            <w:vAlign w:val="center"/>
          </w:tcPr>
          <w:p>
            <w:pPr>
              <w:autoSpaceDN w:val="0"/>
              <w:jc w:val="left"/>
              <w:textAlignment w:val="center"/>
            </w:pPr>
            <w:r>
              <w:rPr>
                <w:rStyle w:val="19"/>
                <w:rFonts w:hint="eastAsia" w:ascii="宋体" w:hAnsi="宋体"/>
                <w:sz w:val="18"/>
                <w:szCs w:val="18"/>
              </w:rPr>
              <w:t>AT+RC05</w:t>
            </w:r>
          </w:p>
        </w:tc>
        <w:tc>
          <w:tcPr>
            <w:tcW w:w="3368" w:type="dxa"/>
            <w:tcBorders>
              <w:top w:val="nil"/>
              <w:left w:val="nil"/>
              <w:bottom w:val="single" w:color="000000" w:sz="12" w:space="0"/>
              <w:right w:val="single" w:color="000000" w:sz="12" w:space="0"/>
            </w:tcBorders>
            <w:tcMar>
              <w:top w:w="0" w:type="dxa"/>
              <w:left w:w="108" w:type="dxa"/>
              <w:bottom w:w="0" w:type="dxa"/>
              <w:right w:w="108" w:type="dxa"/>
            </w:tcMar>
            <w:vAlign w:val="bottom"/>
          </w:tcPr>
          <w:p>
            <w:pPr>
              <w:autoSpaceDN w:val="0"/>
              <w:jc w:val="left"/>
              <w:textAlignment w:val="bottom"/>
            </w:pPr>
            <w:r>
              <w:rPr>
                <w:rStyle w:val="19"/>
                <w:rFonts w:hint="eastAsia" w:ascii="宋体" w:hAnsi="宋体"/>
                <w:sz w:val="18"/>
                <w:szCs w:val="18"/>
              </w:rPr>
              <w:t>Recording stop</w:t>
            </w:r>
          </w:p>
        </w:tc>
      </w:tr>
      <w:tr>
        <w:tblPrEx>
          <w:tblLayout w:type="fixed"/>
          <w:tblCellMar>
            <w:top w:w="0" w:type="dxa"/>
            <w:left w:w="0" w:type="dxa"/>
            <w:bottom w:w="0" w:type="dxa"/>
            <w:right w:w="0" w:type="dxa"/>
          </w:tblCellMar>
        </w:tblPrEx>
        <w:trPr>
          <w:trHeight w:val="340" w:hRule="atLeast"/>
        </w:trPr>
        <w:tc>
          <w:tcPr>
            <w:tcW w:w="965" w:type="dxa"/>
            <w:tcBorders>
              <w:top w:val="nil"/>
              <w:left w:val="single" w:color="000000" w:sz="12" w:space="0"/>
              <w:bottom w:val="single" w:color="000000" w:sz="12" w:space="0"/>
              <w:right w:val="single" w:color="000000" w:sz="12" w:space="0"/>
            </w:tcBorders>
            <w:tcMar>
              <w:top w:w="0" w:type="dxa"/>
              <w:left w:w="108" w:type="dxa"/>
              <w:bottom w:w="0" w:type="dxa"/>
              <w:right w:w="108" w:type="dxa"/>
            </w:tcMar>
            <w:vAlign w:val="center"/>
          </w:tcPr>
          <w:p>
            <w:pPr>
              <w:autoSpaceDN w:val="0"/>
              <w:jc w:val="left"/>
              <w:textAlignment w:val="center"/>
            </w:pPr>
            <w:r>
              <w:rPr>
                <w:rStyle w:val="19"/>
                <w:rFonts w:hint="eastAsia" w:ascii="宋体" w:hAnsi="宋体"/>
                <w:sz w:val="18"/>
                <w:szCs w:val="18"/>
              </w:rPr>
              <w:t>AT+RC02</w:t>
            </w:r>
          </w:p>
        </w:tc>
        <w:tc>
          <w:tcPr>
            <w:tcW w:w="3932" w:type="dxa"/>
            <w:tcBorders>
              <w:top w:val="nil"/>
              <w:left w:val="nil"/>
              <w:bottom w:val="single" w:color="000000" w:sz="12" w:space="0"/>
              <w:right w:val="single" w:color="000000" w:sz="12" w:space="0"/>
            </w:tcBorders>
            <w:tcMar>
              <w:top w:w="0" w:type="dxa"/>
              <w:left w:w="108" w:type="dxa"/>
              <w:bottom w:w="0" w:type="dxa"/>
              <w:right w:w="108" w:type="dxa"/>
            </w:tcMar>
            <w:vAlign w:val="bottom"/>
          </w:tcPr>
          <w:p>
            <w:pPr>
              <w:autoSpaceDN w:val="0"/>
              <w:jc w:val="left"/>
              <w:textAlignment w:val="bottom"/>
            </w:pPr>
            <w:r>
              <w:rPr>
                <w:rStyle w:val="19"/>
                <w:rFonts w:hint="eastAsia" w:ascii="宋体" w:hAnsi="宋体"/>
                <w:sz w:val="18"/>
                <w:szCs w:val="18"/>
              </w:rPr>
              <w:t>Pause and continue recording</w:t>
            </w:r>
          </w:p>
        </w:tc>
        <w:tc>
          <w:tcPr>
            <w:tcW w:w="1307" w:type="dxa"/>
            <w:tcBorders>
              <w:top w:val="nil"/>
              <w:left w:val="nil"/>
              <w:bottom w:val="single" w:color="000000" w:sz="12" w:space="0"/>
              <w:right w:val="single" w:color="000000" w:sz="12" w:space="0"/>
            </w:tcBorders>
            <w:tcMar>
              <w:top w:w="0" w:type="dxa"/>
              <w:left w:w="108" w:type="dxa"/>
              <w:bottom w:w="0" w:type="dxa"/>
              <w:right w:w="108" w:type="dxa"/>
            </w:tcMar>
            <w:vAlign w:val="center"/>
          </w:tcPr>
          <w:p>
            <w:pPr>
              <w:autoSpaceDN w:val="0"/>
              <w:jc w:val="left"/>
              <w:textAlignment w:val="center"/>
            </w:pPr>
            <w:r>
              <w:rPr>
                <w:rStyle w:val="19"/>
                <w:rFonts w:hint="eastAsia" w:ascii="宋体" w:hAnsi="宋体"/>
                <w:sz w:val="18"/>
                <w:szCs w:val="18"/>
              </w:rPr>
              <w:t>AT+RC06</w:t>
            </w:r>
          </w:p>
        </w:tc>
        <w:tc>
          <w:tcPr>
            <w:tcW w:w="3368" w:type="dxa"/>
            <w:tcBorders>
              <w:top w:val="nil"/>
              <w:left w:val="nil"/>
              <w:bottom w:val="single" w:color="000000" w:sz="12" w:space="0"/>
              <w:right w:val="single" w:color="000000" w:sz="12" w:space="0"/>
            </w:tcBorders>
            <w:tcMar>
              <w:top w:w="0" w:type="dxa"/>
              <w:left w:w="108" w:type="dxa"/>
              <w:bottom w:w="0" w:type="dxa"/>
              <w:right w:w="108" w:type="dxa"/>
            </w:tcMar>
            <w:vAlign w:val="bottom"/>
          </w:tcPr>
          <w:p>
            <w:pPr>
              <w:autoSpaceDN w:val="0"/>
              <w:jc w:val="left"/>
              <w:textAlignment w:val="bottom"/>
            </w:pPr>
            <w:r>
              <w:rPr>
                <w:rStyle w:val="19"/>
                <w:rFonts w:hint="eastAsia" w:ascii="宋体" w:hAnsi="宋体"/>
                <w:sz w:val="18"/>
                <w:szCs w:val="18"/>
              </w:rPr>
              <w:t>Play the current recording</w:t>
            </w:r>
          </w:p>
        </w:tc>
      </w:tr>
      <w:tr>
        <w:tblPrEx>
          <w:tblLayout w:type="fixed"/>
          <w:tblCellMar>
            <w:top w:w="0" w:type="dxa"/>
            <w:left w:w="0" w:type="dxa"/>
            <w:bottom w:w="0" w:type="dxa"/>
            <w:right w:w="0" w:type="dxa"/>
          </w:tblCellMar>
        </w:tblPrEx>
        <w:trPr>
          <w:trHeight w:val="340" w:hRule="atLeast"/>
        </w:trPr>
        <w:tc>
          <w:tcPr>
            <w:tcW w:w="965" w:type="dxa"/>
            <w:tcBorders>
              <w:top w:val="nil"/>
              <w:left w:val="single" w:color="000000" w:sz="12" w:space="0"/>
              <w:bottom w:val="single" w:color="000000" w:sz="12" w:space="0"/>
              <w:right w:val="single" w:color="000000" w:sz="12" w:space="0"/>
            </w:tcBorders>
            <w:tcMar>
              <w:top w:w="0" w:type="dxa"/>
              <w:left w:w="108" w:type="dxa"/>
              <w:bottom w:w="0" w:type="dxa"/>
              <w:right w:w="108" w:type="dxa"/>
            </w:tcMar>
            <w:vAlign w:val="center"/>
          </w:tcPr>
          <w:p>
            <w:pPr>
              <w:autoSpaceDN w:val="0"/>
              <w:jc w:val="left"/>
              <w:textAlignment w:val="center"/>
            </w:pPr>
            <w:r>
              <w:rPr>
                <w:rStyle w:val="19"/>
                <w:rFonts w:hint="eastAsia" w:ascii="宋体" w:hAnsi="宋体"/>
                <w:sz w:val="18"/>
                <w:szCs w:val="18"/>
              </w:rPr>
              <w:t>AT+RC03</w:t>
            </w:r>
          </w:p>
        </w:tc>
        <w:tc>
          <w:tcPr>
            <w:tcW w:w="3932" w:type="dxa"/>
            <w:tcBorders>
              <w:top w:val="nil"/>
              <w:left w:val="nil"/>
              <w:bottom w:val="single" w:color="000000" w:sz="12" w:space="0"/>
              <w:right w:val="single" w:color="000000" w:sz="12" w:space="0"/>
            </w:tcBorders>
            <w:tcMar>
              <w:top w:w="0" w:type="dxa"/>
              <w:left w:w="108" w:type="dxa"/>
              <w:bottom w:w="0" w:type="dxa"/>
              <w:right w:w="108" w:type="dxa"/>
            </w:tcMar>
            <w:vAlign w:val="bottom"/>
          </w:tcPr>
          <w:p>
            <w:pPr>
              <w:autoSpaceDN w:val="0"/>
              <w:jc w:val="left"/>
              <w:textAlignment w:val="bottom"/>
            </w:pPr>
            <w:r>
              <w:rPr>
                <w:rStyle w:val="19"/>
                <w:rFonts w:hint="eastAsia" w:ascii="宋体" w:hAnsi="宋体"/>
                <w:sz w:val="18"/>
                <w:szCs w:val="18"/>
              </w:rPr>
              <w:t>Recording pause - only in the recording state</w:t>
            </w:r>
          </w:p>
        </w:tc>
        <w:tc>
          <w:tcPr>
            <w:tcW w:w="1307" w:type="dxa"/>
            <w:tcBorders>
              <w:top w:val="nil"/>
              <w:left w:val="nil"/>
              <w:bottom w:val="single" w:color="000000" w:sz="12" w:space="0"/>
              <w:right w:val="single" w:color="000000" w:sz="12" w:space="0"/>
            </w:tcBorders>
            <w:tcMar>
              <w:top w:w="0" w:type="dxa"/>
              <w:left w:w="108" w:type="dxa"/>
              <w:bottom w:w="0" w:type="dxa"/>
              <w:right w:w="108" w:type="dxa"/>
            </w:tcMar>
            <w:vAlign w:val="center"/>
          </w:tcPr>
          <w:p>
            <w:pPr>
              <w:autoSpaceDN w:val="0"/>
              <w:jc w:val="left"/>
              <w:textAlignment w:val="center"/>
            </w:pPr>
            <w:r>
              <w:rPr>
                <w:rStyle w:val="19"/>
                <w:rFonts w:hint="eastAsia" w:ascii="宋体" w:hAnsi="宋体"/>
                <w:sz w:val="18"/>
                <w:szCs w:val="18"/>
              </w:rPr>
              <w:t>AT+RC07</w:t>
            </w:r>
          </w:p>
        </w:tc>
        <w:tc>
          <w:tcPr>
            <w:tcW w:w="3368" w:type="dxa"/>
            <w:tcBorders>
              <w:top w:val="nil"/>
              <w:left w:val="nil"/>
              <w:bottom w:val="single" w:color="000000" w:sz="12" w:space="0"/>
              <w:right w:val="single" w:color="000000" w:sz="12" w:space="0"/>
            </w:tcBorders>
            <w:tcMar>
              <w:top w:w="0" w:type="dxa"/>
              <w:left w:w="108" w:type="dxa"/>
              <w:bottom w:w="0" w:type="dxa"/>
              <w:right w:w="108" w:type="dxa"/>
            </w:tcMar>
            <w:vAlign w:val="bottom"/>
          </w:tcPr>
          <w:p>
            <w:pPr>
              <w:autoSpaceDN w:val="0"/>
              <w:jc w:val="left"/>
              <w:textAlignment w:val="bottom"/>
            </w:pPr>
            <w:r>
              <w:rPr>
                <w:rStyle w:val="19"/>
                <w:rFonts w:hint="eastAsia" w:ascii="宋体" w:hAnsi="宋体"/>
                <w:sz w:val="18"/>
                <w:szCs w:val="18"/>
              </w:rPr>
              <w:t>Delete the current recording</w:t>
            </w:r>
          </w:p>
        </w:tc>
      </w:tr>
    </w:tbl>
    <w:p>
      <w:pPr>
        <w:jc w:val="left"/>
      </w:pPr>
      <w:r>
        <w:rPr>
          <w:b/>
          <w:bCs/>
          <w:color w:val="FF0000"/>
          <w:sz w:val="18"/>
          <w:szCs w:val="18"/>
        </w:rPr>
        <w:t> </w:t>
      </w:r>
    </w:p>
    <w:tbl>
      <w:tblPr>
        <w:tblStyle w:val="10"/>
        <w:tblW w:w="9548" w:type="dxa"/>
        <w:tblInd w:w="-2" w:type="dxa"/>
        <w:tblLayout w:type="fixed"/>
        <w:tblCellMar>
          <w:top w:w="0" w:type="dxa"/>
          <w:left w:w="0" w:type="dxa"/>
          <w:bottom w:w="0" w:type="dxa"/>
          <w:right w:w="0" w:type="dxa"/>
        </w:tblCellMar>
      </w:tblPr>
      <w:tblGrid>
        <w:gridCol w:w="9548"/>
      </w:tblGrid>
      <w:tr>
        <w:tblPrEx>
          <w:tblLayout w:type="fixed"/>
          <w:tblCellMar>
            <w:top w:w="0" w:type="dxa"/>
            <w:left w:w="0" w:type="dxa"/>
            <w:bottom w:w="0" w:type="dxa"/>
            <w:right w:w="0" w:type="dxa"/>
          </w:tblCellMar>
        </w:tblPrEx>
        <w:tc>
          <w:tcPr>
            <w:tcW w:w="9548" w:type="dxa"/>
            <w:tcBorders>
              <w:top w:val="single" w:color="auto" w:sz="12" w:space="0"/>
              <w:left w:val="single" w:color="auto" w:sz="12" w:space="0"/>
              <w:bottom w:val="single" w:color="auto" w:sz="12" w:space="0"/>
              <w:right w:val="single" w:color="auto" w:sz="12" w:space="0"/>
            </w:tcBorders>
            <w:tcMar>
              <w:top w:w="0" w:type="dxa"/>
              <w:left w:w="108" w:type="dxa"/>
              <w:bottom w:w="0" w:type="dxa"/>
              <w:right w:w="108" w:type="dxa"/>
            </w:tcMar>
          </w:tcPr>
          <w:p>
            <w:pPr>
              <w:jc w:val="left"/>
            </w:pPr>
            <w:r>
              <w:rPr>
                <w:rStyle w:val="19"/>
                <w:rFonts w:hint="eastAsia" w:ascii="宋体" w:hAnsi="宋体"/>
                <w:b/>
                <w:bCs/>
                <w:color w:val="FF0000"/>
                <w:sz w:val="18"/>
                <w:szCs w:val="18"/>
              </w:rPr>
              <w:t>1. Note that the recording function is turned off by default. It needs to be turned on by instruction. The next time the power is on, it will be turned on by default. See 4.2.8.</w:t>
            </w:r>
          </w:p>
          <w:p>
            <w:pPr>
              <w:jc w:val="left"/>
            </w:pPr>
            <w:r>
              <w:rPr>
                <w:rStyle w:val="19"/>
                <w:rFonts w:hint="eastAsia" w:ascii="宋体" w:hAnsi="宋体"/>
                <w:color w:val="000000"/>
                <w:sz w:val="18"/>
                <w:szCs w:val="18"/>
              </w:rPr>
              <w:t>2. If recording is required, the device must be on-line and inserted into TF card or U disk to take effect.The state of the recording can also be seen in the indicator lamp. Refer to the BT201 module.</w:t>
            </w:r>
          </w:p>
          <w:p>
            <w:pPr>
              <w:jc w:val="left"/>
            </w:pPr>
            <w:r>
              <w:rPr>
                <w:rStyle w:val="19"/>
                <w:rFonts w:hint="eastAsia" w:ascii="宋体" w:hAnsi="宋体"/>
                <w:b/>
                <w:bCs/>
                <w:color w:val="000000"/>
                <w:sz w:val="18"/>
                <w:szCs w:val="18"/>
              </w:rPr>
              <w:t>(1) Recording flash, stop state is slow flash, pause state is always bright</w:t>
            </w:r>
          </w:p>
          <w:p>
            <w:pPr>
              <w:jc w:val="left"/>
            </w:pPr>
            <w:r>
              <w:rPr>
                <w:rStyle w:val="19"/>
                <w:rFonts w:hint="eastAsia" w:ascii="宋体" w:hAnsi="宋体"/>
                <w:color w:val="000000"/>
                <w:sz w:val="18"/>
                <w:szCs w:val="18"/>
              </w:rPr>
              <w:t>(2)</w:t>
            </w:r>
            <w:r>
              <w:rPr>
                <w:rStyle w:val="19"/>
                <w:rFonts w:hint="eastAsia" w:ascii="宋体" w:hAnsi="宋体"/>
                <w:b/>
                <w:bCs/>
                <w:color w:val="000000"/>
                <w:sz w:val="18"/>
                <w:szCs w:val="18"/>
              </w:rPr>
              <w:t>The PP key of the test board is to start recording and pause.The Mode key is short-click switch mode and long-click delete recording.</w:t>
            </w:r>
          </w:p>
        </w:tc>
      </w:tr>
      <w:tr>
        <w:tblPrEx>
          <w:tblLayout w:type="fixed"/>
          <w:tblCellMar>
            <w:top w:w="0" w:type="dxa"/>
            <w:left w:w="0" w:type="dxa"/>
            <w:bottom w:w="0" w:type="dxa"/>
            <w:right w:w="0" w:type="dxa"/>
          </w:tblCellMar>
        </w:tblPrEx>
        <w:tc>
          <w:tcPr>
            <w:tcW w:w="9548" w:type="dxa"/>
            <w:tcBorders>
              <w:top w:val="nil"/>
              <w:left w:val="single" w:color="auto" w:sz="12" w:space="0"/>
              <w:bottom w:val="single" w:color="auto" w:sz="12" w:space="0"/>
              <w:right w:val="single" w:color="auto" w:sz="12" w:space="0"/>
            </w:tcBorders>
            <w:tcMar>
              <w:top w:w="0" w:type="dxa"/>
              <w:left w:w="108" w:type="dxa"/>
              <w:bottom w:w="0" w:type="dxa"/>
              <w:right w:w="108" w:type="dxa"/>
            </w:tcMar>
          </w:tcPr>
          <w:p>
            <w:pPr>
              <w:jc w:val="left"/>
            </w:pPr>
            <w:r>
              <w:rPr>
                <w:rStyle w:val="19"/>
                <w:rFonts w:hint="eastAsia" w:ascii="宋体" w:hAnsi="宋体"/>
                <w:color w:val="000000"/>
                <w:sz w:val="18"/>
                <w:szCs w:val="18"/>
              </w:rPr>
              <w:t>1. You must first specify that you enter the recording state and wait, then send the instruction to start recording. At this time, the recording will start automatically.</w:t>
            </w:r>
          </w:p>
          <w:p>
            <w:pPr>
              <w:jc w:val="left"/>
            </w:pPr>
            <w:r>
              <w:rPr>
                <w:rStyle w:val="19"/>
                <w:rFonts w:hint="eastAsia" w:ascii="宋体" w:hAnsi="宋体"/>
                <w:color w:val="000000"/>
                <w:sz w:val="18"/>
                <w:szCs w:val="18"/>
              </w:rPr>
              <w:t>(1) Sampling rate of MP3, 128KBS</w:t>
            </w:r>
          </w:p>
          <w:p>
            <w:pPr>
              <w:jc w:val="left"/>
            </w:pPr>
            <w:r>
              <w:rPr>
                <w:rStyle w:val="19"/>
                <w:rFonts w:hint="eastAsia" w:ascii="宋体" w:hAnsi="宋体"/>
                <w:color w:val="000000"/>
                <w:sz w:val="18"/>
                <w:szCs w:val="18"/>
              </w:rPr>
              <w:t>(2) Recording files are generated under the "KT_REC" folder</w:t>
            </w:r>
          </w:p>
        </w:tc>
      </w:tr>
      <w:tr>
        <w:tblPrEx>
          <w:tblLayout w:type="fixed"/>
          <w:tblCellMar>
            <w:top w:w="0" w:type="dxa"/>
            <w:left w:w="0" w:type="dxa"/>
            <w:bottom w:w="0" w:type="dxa"/>
            <w:right w:w="0" w:type="dxa"/>
          </w:tblCellMar>
        </w:tblPrEx>
        <w:tc>
          <w:tcPr>
            <w:tcW w:w="9548" w:type="dxa"/>
            <w:tcBorders>
              <w:top w:val="nil"/>
              <w:left w:val="single" w:color="auto" w:sz="12" w:space="0"/>
              <w:bottom w:val="single" w:color="auto" w:sz="12" w:space="0"/>
              <w:right w:val="single" w:color="auto" w:sz="12" w:space="0"/>
            </w:tcBorders>
            <w:tcMar>
              <w:top w:w="0" w:type="dxa"/>
              <w:left w:w="108" w:type="dxa"/>
              <w:bottom w:w="0" w:type="dxa"/>
              <w:right w:w="108" w:type="dxa"/>
            </w:tcMar>
          </w:tcPr>
          <w:p>
            <w:pPr>
              <w:jc w:val="left"/>
            </w:pPr>
            <w:r>
              <w:rPr>
                <w:rFonts w:hint="eastAsia" w:ascii="宋体" w:hAnsi="宋体"/>
                <w:color w:val="000000"/>
                <w:sz w:val="18"/>
                <w:szCs w:val="18"/>
              </w:rPr>
              <w:t>3</w:t>
            </w:r>
            <w:r>
              <w:rPr>
                <w:rStyle w:val="19"/>
                <w:rFonts w:hint="eastAsia" w:ascii="宋体" w:hAnsi="宋体"/>
                <w:color w:val="000000"/>
                <w:sz w:val="18"/>
                <w:szCs w:val="18"/>
              </w:rPr>
              <w:t>The recording process can be paused, then continue recording, send RT02</w:t>
            </w:r>
          </w:p>
        </w:tc>
      </w:tr>
      <w:tr>
        <w:tblPrEx>
          <w:tblLayout w:type="fixed"/>
          <w:tblCellMar>
            <w:top w:w="0" w:type="dxa"/>
            <w:left w:w="0" w:type="dxa"/>
            <w:bottom w:w="0" w:type="dxa"/>
            <w:right w:w="0" w:type="dxa"/>
          </w:tblCellMar>
        </w:tblPrEx>
        <w:tc>
          <w:tcPr>
            <w:tcW w:w="9548" w:type="dxa"/>
            <w:tcBorders>
              <w:top w:val="nil"/>
              <w:left w:val="single" w:color="auto" w:sz="12" w:space="0"/>
              <w:bottom w:val="single" w:color="auto" w:sz="12" w:space="0"/>
              <w:right w:val="single" w:color="auto" w:sz="12" w:space="0"/>
            </w:tcBorders>
            <w:tcMar>
              <w:top w:w="0" w:type="dxa"/>
              <w:left w:w="108" w:type="dxa"/>
              <w:bottom w:w="0" w:type="dxa"/>
              <w:right w:w="108" w:type="dxa"/>
            </w:tcMar>
          </w:tcPr>
          <w:p>
            <w:pPr>
              <w:jc w:val="left"/>
            </w:pPr>
            <w:r>
              <w:rPr>
                <w:rFonts w:hint="eastAsia" w:ascii="宋体" w:hAnsi="宋体"/>
                <w:color w:val="000000"/>
                <w:sz w:val="18"/>
                <w:szCs w:val="18"/>
              </w:rPr>
              <w:t>4</w:t>
            </w:r>
            <w:r>
              <w:rPr>
                <w:rStyle w:val="19"/>
                <w:rFonts w:hint="eastAsia" w:ascii="宋体" w:hAnsi="宋体"/>
                <w:color w:val="000000"/>
                <w:sz w:val="18"/>
                <w:szCs w:val="18"/>
              </w:rPr>
              <w:t>If the recording is completed and no playback is needed, send 03 instructions, and then stop.</w:t>
            </w:r>
          </w:p>
          <w:p>
            <w:pPr>
              <w:jc w:val="left"/>
            </w:pPr>
            <w:r>
              <w:rPr>
                <w:rStyle w:val="19"/>
                <w:rFonts w:hint="eastAsia" w:ascii="宋体" w:hAnsi="宋体"/>
                <w:color w:val="000000"/>
                <w:sz w:val="18"/>
                <w:szCs w:val="18"/>
              </w:rPr>
              <w:t>(1) If you want to play, issue 04 instructions, which will automatically stop, and then go to play the just recorded file.</w:t>
            </w:r>
          </w:p>
          <w:p>
            <w:pPr>
              <w:jc w:val="left"/>
            </w:pPr>
            <w:r>
              <w:rPr>
                <w:rStyle w:val="19"/>
                <w:rFonts w:hint="eastAsia" w:ascii="宋体" w:hAnsi="宋体"/>
                <w:color w:val="000000"/>
                <w:sz w:val="18"/>
                <w:szCs w:val="18"/>
              </w:rPr>
              <w:t>(2) If you have finished recording, you must specify to switch to the mode of work you need, otherwise the current resources will still be reserved for the recording thread.</w:t>
            </w:r>
          </w:p>
          <w:p>
            <w:pPr>
              <w:jc w:val="left"/>
            </w:pPr>
            <w:r>
              <w:rPr>
                <w:rStyle w:val="19"/>
                <w:rFonts w:hint="eastAsia" w:ascii="宋体" w:hAnsi="宋体"/>
                <w:color w:val="000000"/>
                <w:sz w:val="18"/>
                <w:szCs w:val="18"/>
              </w:rPr>
              <w:t>(3) After entering MUSIC, you can specify the path to play the previous recordings and check the rules of finding the generated recordings in detail.</w:t>
            </w:r>
          </w:p>
          <w:p>
            <w:pPr>
              <w:jc w:val="left"/>
            </w:pPr>
            <w:r>
              <w:rPr>
                <w:rStyle w:val="19"/>
                <w:rFonts w:hint="eastAsia" w:ascii="宋体" w:hAnsi="宋体"/>
                <w:color w:val="000000"/>
                <w:sz w:val="18"/>
                <w:szCs w:val="18"/>
              </w:rPr>
              <w:t>After entering music, you can still delete files, see 5.1.4.Note that all recordings must be played in a playback state.</w:t>
            </w:r>
          </w:p>
        </w:tc>
      </w:tr>
      <w:tr>
        <w:tblPrEx>
          <w:tblLayout w:type="fixed"/>
          <w:tblCellMar>
            <w:top w:w="0" w:type="dxa"/>
            <w:left w:w="0" w:type="dxa"/>
            <w:bottom w:w="0" w:type="dxa"/>
            <w:right w:w="0" w:type="dxa"/>
          </w:tblCellMar>
        </w:tblPrEx>
        <w:tc>
          <w:tcPr>
            <w:tcW w:w="9548" w:type="dxa"/>
            <w:tcBorders>
              <w:top w:val="nil"/>
              <w:left w:val="single" w:color="auto" w:sz="12" w:space="0"/>
              <w:bottom w:val="single" w:color="auto" w:sz="12" w:space="0"/>
              <w:right w:val="single" w:color="auto" w:sz="12" w:space="0"/>
            </w:tcBorders>
            <w:tcMar>
              <w:top w:w="0" w:type="dxa"/>
              <w:left w:w="108" w:type="dxa"/>
              <w:bottom w:w="0" w:type="dxa"/>
              <w:right w:w="108" w:type="dxa"/>
            </w:tcMar>
          </w:tcPr>
          <w:p>
            <w:pPr>
              <w:jc w:val="left"/>
            </w:pPr>
            <w:r>
              <w:rPr>
                <w:rFonts w:hint="eastAsia" w:ascii="宋体" w:hAnsi="宋体"/>
                <w:color w:val="000000"/>
                <w:sz w:val="18"/>
                <w:szCs w:val="18"/>
              </w:rPr>
              <w:t>5</w:t>
            </w:r>
            <w:r>
              <w:rPr>
                <w:rStyle w:val="19"/>
                <w:rFonts w:hint="eastAsia" w:ascii="宋体" w:hAnsi="宋体"/>
                <w:color w:val="000000"/>
                <w:sz w:val="18"/>
                <w:szCs w:val="18"/>
              </w:rPr>
              <w:t>In the recording process, the chip will automatically return to the current recording state when the state changes.</w:t>
            </w:r>
          </w:p>
          <w:p>
            <w:pPr>
              <w:jc w:val="left"/>
            </w:pPr>
            <w:r>
              <w:rPr>
                <w:rStyle w:val="19"/>
                <w:rFonts w:hint="eastAsia" w:ascii="宋体" w:hAnsi="宋体"/>
                <w:color w:val="000000"/>
                <w:sz w:val="18"/>
                <w:szCs w:val="18"/>
              </w:rPr>
              <w:t>(1) RC+00 -- Represents the stop state of recording RC+01 -- Represents the start state of recording.</w:t>
            </w:r>
          </w:p>
          <w:p>
            <w:pPr>
              <w:jc w:val="left"/>
            </w:pPr>
            <w:r>
              <w:rPr>
                <w:rStyle w:val="19"/>
                <w:rFonts w:hint="eastAsia" w:ascii="宋体" w:hAnsi="宋体"/>
                <w:color w:val="000000"/>
                <w:sz w:val="18"/>
                <w:szCs w:val="18"/>
              </w:rPr>
              <w:t>(2) RC+02 -- Represents the pause state of recording RC+03 -- Represents the broadcast state of recording.</w:t>
            </w:r>
          </w:p>
          <w:p>
            <w:pPr>
              <w:jc w:val="left"/>
            </w:pPr>
            <w:r>
              <w:rPr>
                <w:rStyle w:val="19"/>
                <w:rFonts w:hint="eastAsia" w:ascii="宋体" w:hAnsi="宋体"/>
                <w:color w:val="000000"/>
                <w:sz w:val="18"/>
                <w:szCs w:val="18"/>
              </w:rPr>
              <w:t>(3) RC+04 -- Represents the state of completion of recording and playback RC+05 -- Represents the state of completion of recording and playback.</w:t>
            </w:r>
          </w:p>
          <w:p>
            <w:pPr>
              <w:jc w:val="left"/>
            </w:pPr>
            <w:r>
              <w:rPr>
                <w:rStyle w:val="19"/>
                <w:rFonts w:hint="eastAsia" w:ascii="宋体" w:hAnsi="宋体"/>
                <w:color w:val="000000"/>
                <w:sz w:val="18"/>
                <w:szCs w:val="18"/>
              </w:rPr>
              <w:t>(4) RC+06 -- Represents deletion of the just recorded state RC+07 -- Represents completion of recording initialization -- enters the state of recording return.</w:t>
            </w:r>
          </w:p>
        </w:tc>
      </w:tr>
      <w:tr>
        <w:tblPrEx>
          <w:tblLayout w:type="fixed"/>
          <w:tblCellMar>
            <w:top w:w="0" w:type="dxa"/>
            <w:left w:w="0" w:type="dxa"/>
            <w:bottom w:w="0" w:type="dxa"/>
            <w:right w:w="0" w:type="dxa"/>
          </w:tblCellMar>
        </w:tblPrEx>
        <w:tc>
          <w:tcPr>
            <w:tcW w:w="9548" w:type="dxa"/>
            <w:tcBorders>
              <w:top w:val="nil"/>
              <w:left w:val="single" w:color="auto" w:sz="12" w:space="0"/>
              <w:bottom w:val="single" w:color="auto" w:sz="12" w:space="0"/>
              <w:right w:val="single" w:color="auto" w:sz="12" w:space="0"/>
            </w:tcBorders>
            <w:tcMar>
              <w:top w:w="0" w:type="dxa"/>
              <w:left w:w="108" w:type="dxa"/>
              <w:bottom w:w="0" w:type="dxa"/>
              <w:right w:w="108" w:type="dxa"/>
            </w:tcMar>
          </w:tcPr>
          <w:p>
            <w:pPr>
              <w:jc w:val="left"/>
            </w:pPr>
            <w:r>
              <w:rPr>
                <w:rFonts w:hint="eastAsia" w:ascii="宋体" w:hAnsi="宋体"/>
                <w:color w:val="000000"/>
                <w:sz w:val="18"/>
                <w:szCs w:val="18"/>
              </w:rPr>
              <w:t>6</w:t>
            </w:r>
            <w:r>
              <w:rPr>
                <w:rStyle w:val="19"/>
                <w:rFonts w:hint="eastAsia" w:ascii="宋体" w:hAnsi="宋体"/>
                <w:color w:val="000000"/>
                <w:sz w:val="18"/>
                <w:szCs w:val="18"/>
              </w:rPr>
              <w:t>Recording is in accordance with the record file will be fixed under the KT_REC folder, it is impossible to change.The newly added files may be numbered FILE0001 - FILE9999 in turn.</w:t>
            </w:r>
            <w:r>
              <w:rPr>
                <w:rStyle w:val="19"/>
                <w:rFonts w:hint="eastAsia" w:ascii="宋体" w:hAnsi="宋体"/>
                <w:b/>
                <w:bCs/>
                <w:color w:val="FF0000"/>
                <w:sz w:val="18"/>
                <w:szCs w:val="18"/>
              </w:rPr>
              <w:t>Rules for folder and file name generation</w:t>
            </w:r>
          </w:p>
          <w:p>
            <w:pPr>
              <w:jc w:val="left"/>
            </w:pPr>
            <w:r>
              <w:rPr>
                <w:rFonts w:hint="eastAsia" w:ascii="宋体" w:hAnsi="宋体"/>
                <w:color w:val="000000"/>
                <w:sz w:val="18"/>
                <w:szCs w:val="18"/>
              </w:rPr>
              <w:t>7</w:t>
            </w:r>
            <w:r>
              <w:rPr>
                <w:rStyle w:val="19"/>
                <w:rFonts w:hint="eastAsia" w:ascii="宋体" w:hAnsi="宋体"/>
                <w:color w:val="000000"/>
                <w:sz w:val="18"/>
                <w:szCs w:val="18"/>
              </w:rPr>
              <w:t>Every time the recording is opened, the files in KT_REC will be retrieved. Starting from 0001, if 0001 exists, 0002 will be generated. If 0002 exists, 0003 will be generated. It will be judged in this way until it finds the file name that does not exist, then it will start recording and generating recording files.</w:t>
            </w:r>
          </w:p>
        </w:tc>
      </w:tr>
    </w:tbl>
    <w:p>
      <w:pPr>
        <w:jc w:val="left"/>
      </w:pPr>
      <w:r>
        <w:rPr>
          <w:sz w:val="24"/>
          <w:szCs w:val="24"/>
        </w:rPr>
        <w:t> </w:t>
      </w:r>
    </w:p>
    <w:p>
      <w:pPr>
        <w:jc w:val="left"/>
      </w:pPr>
      <w:r>
        <w:rPr>
          <w:rStyle w:val="19"/>
          <w:rFonts w:hint="eastAsia" w:ascii="宋体" w:hAnsi="宋体"/>
          <w:sz w:val="18"/>
          <w:szCs w:val="18"/>
        </w:rPr>
        <w:t>At the same time, there is some information when generating recorded files.</w:t>
      </w:r>
    </w:p>
    <w:p>
      <w:pPr>
        <w:jc w:val="left"/>
      </w:pPr>
      <w:r>
        <w:rPr>
          <w:rStyle w:val="19"/>
          <w:sz w:val="18"/>
          <w:szCs w:val="18"/>
        </w:rPr>
        <w:t>1. Existing filename RF+</w:t>
      </w:r>
    </w:p>
    <w:p>
      <w:pPr>
        <w:jc w:val="left"/>
      </w:pPr>
      <w:r>
        <w:rPr>
          <w:rStyle w:val="19"/>
          <w:sz w:val="18"/>
          <w:szCs w:val="18"/>
        </w:rPr>
        <w:t>2. The newly generated file name, RN + is shown in the following screenshot</w:t>
      </w:r>
    </w:p>
    <w:p>
      <w:pPr>
        <w:jc w:val="left"/>
      </w:pPr>
      <w:r>
        <w:drawing>
          <wp:inline distT="0" distB="0" distL="0" distR="0">
            <wp:extent cx="4953000" cy="1285875"/>
            <wp:effectExtent l="0" t="0" r="0" b="9525"/>
            <wp:docPr id="1" name="图片 22" descr="D:\document\convert_tasks\transweb\1603732_1615807\1603732.doc.files\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D:\document\convert_tasks\transweb\1603732_1615807\1603732.doc.files\image001.jpg"/>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a:xfrm>
                      <a:off x="0" y="0"/>
                      <a:ext cx="4953000" cy="1285875"/>
                    </a:xfrm>
                    <a:prstGeom prst="rect">
                      <a:avLst/>
                    </a:prstGeom>
                    <a:noFill/>
                    <a:ln>
                      <a:noFill/>
                    </a:ln>
                  </pic:spPr>
                </pic:pic>
              </a:graphicData>
            </a:graphic>
          </wp:inline>
        </w:drawing>
      </w:r>
    </w:p>
    <w:p>
      <w:pPr>
        <w:jc w:val="left"/>
      </w:pPr>
      <w:r>
        <w:rPr>
          <w:rFonts w:hint="eastAsia" w:ascii="宋体" w:hAnsi="宋体"/>
          <w:b/>
          <w:bCs/>
          <w:color w:val="FF0000"/>
          <w:sz w:val="28"/>
          <w:szCs w:val="28"/>
        </w:rPr>
        <w:t> </w:t>
      </w:r>
    </w:p>
    <w:p>
      <w:pPr>
        <w:pStyle w:val="2"/>
        <w:jc w:val="left"/>
      </w:pPr>
      <w:r>
        <w:rPr>
          <w:rStyle w:val="19"/>
          <w:rFonts w:hint="eastAsia" w:ascii="宋体" w:hAnsi="宋体"/>
          <w:b w:val="0"/>
          <w:bCs w:val="0"/>
          <w:sz w:val="28"/>
          <w:szCs w:val="28"/>
        </w:rPr>
        <w:t>III. Operational methods of recording</w:t>
      </w:r>
    </w:p>
    <w:tbl>
      <w:tblPr>
        <w:tblStyle w:val="10"/>
        <w:tblW w:w="9548" w:type="dxa"/>
        <w:tblInd w:w="-2" w:type="dxa"/>
        <w:tblLayout w:type="fixed"/>
        <w:tblCellMar>
          <w:top w:w="0" w:type="dxa"/>
          <w:left w:w="0" w:type="dxa"/>
          <w:bottom w:w="0" w:type="dxa"/>
          <w:right w:w="0" w:type="dxa"/>
        </w:tblCellMar>
      </w:tblPr>
      <w:tblGrid>
        <w:gridCol w:w="9548"/>
      </w:tblGrid>
      <w:tr>
        <w:tblPrEx>
          <w:tblLayout w:type="fixed"/>
          <w:tblCellMar>
            <w:top w:w="0" w:type="dxa"/>
            <w:left w:w="0" w:type="dxa"/>
            <w:bottom w:w="0" w:type="dxa"/>
            <w:right w:w="0" w:type="dxa"/>
          </w:tblCellMar>
        </w:tblPrEx>
        <w:tc>
          <w:tcPr>
            <w:tcW w:w="9548" w:type="dxa"/>
            <w:tcBorders>
              <w:top w:val="single" w:color="auto" w:sz="12" w:space="0"/>
              <w:left w:val="single" w:color="auto" w:sz="12" w:space="0"/>
              <w:bottom w:val="single" w:color="auto" w:sz="12" w:space="0"/>
              <w:right w:val="single" w:color="auto" w:sz="12" w:space="0"/>
            </w:tcBorders>
            <w:tcMar>
              <w:top w:w="0" w:type="dxa"/>
              <w:left w:w="108" w:type="dxa"/>
              <w:bottom w:w="0" w:type="dxa"/>
              <w:right w:w="108" w:type="dxa"/>
            </w:tcMar>
          </w:tcPr>
          <w:p>
            <w:pPr>
              <w:jc w:val="left"/>
            </w:pPr>
            <w:r>
              <w:rPr>
                <w:rStyle w:val="19"/>
                <w:rFonts w:hint="eastAsia" w:ascii="宋体" w:hAnsi="宋体"/>
                <w:b/>
                <w:bCs/>
                <w:color w:val="FF0000"/>
                <w:sz w:val="18"/>
                <w:szCs w:val="18"/>
              </w:rPr>
              <w:t>1. Note that the recording function is turned off by default. It needs to be turned on by instruction. The next time the power is on, it will be turned on by default. See 4.2.8.</w:t>
            </w:r>
          </w:p>
        </w:tc>
      </w:tr>
      <w:tr>
        <w:tblPrEx>
          <w:tblLayout w:type="fixed"/>
          <w:tblCellMar>
            <w:top w:w="0" w:type="dxa"/>
            <w:left w:w="0" w:type="dxa"/>
            <w:bottom w:w="0" w:type="dxa"/>
            <w:right w:w="0" w:type="dxa"/>
          </w:tblCellMar>
        </w:tblPrEx>
        <w:tc>
          <w:tcPr>
            <w:tcW w:w="9548" w:type="dxa"/>
            <w:tcBorders>
              <w:top w:val="nil"/>
              <w:left w:val="single" w:color="auto" w:sz="12" w:space="0"/>
              <w:bottom w:val="single" w:color="auto" w:sz="12" w:space="0"/>
              <w:right w:val="single" w:color="auto" w:sz="12" w:space="0"/>
            </w:tcBorders>
            <w:tcMar>
              <w:top w:w="0" w:type="dxa"/>
              <w:left w:w="108" w:type="dxa"/>
              <w:bottom w:w="0" w:type="dxa"/>
              <w:right w:w="108" w:type="dxa"/>
            </w:tcMar>
          </w:tcPr>
          <w:p>
            <w:pPr>
              <w:jc w:val="left"/>
            </w:pPr>
            <w:r>
              <w:rPr>
                <w:rFonts w:hint="eastAsia" w:ascii="宋体" w:hAnsi="宋体"/>
                <w:color w:val="000000"/>
                <w:sz w:val="18"/>
                <w:szCs w:val="18"/>
              </w:rPr>
              <w:t>2</w:t>
            </w:r>
            <w:r>
              <w:rPr>
                <w:rStyle w:val="19"/>
                <w:rFonts w:hint="eastAsia" w:ascii="宋体" w:hAnsi="宋体"/>
                <w:color w:val="000000"/>
                <w:sz w:val="18"/>
                <w:szCs w:val="18"/>
              </w:rPr>
              <w:t>To debug the recording function, please make sure to debug it with the indicator lamp and serial port output of our test board BT201.Because the recording function is a little more complicated.</w:t>
            </w:r>
          </w:p>
          <w:p>
            <w:pPr>
              <w:jc w:val="left"/>
            </w:pPr>
            <w:r>
              <w:rPr>
                <w:rStyle w:val="19"/>
                <w:rFonts w:hint="eastAsia" w:ascii="宋体" w:hAnsi="宋体"/>
                <w:color w:val="000000"/>
                <w:sz w:val="18"/>
                <w:szCs w:val="18"/>
              </w:rPr>
              <w:t>Without comparing this information, debugging can be difficult</w:t>
            </w:r>
          </w:p>
        </w:tc>
      </w:tr>
      <w:tr>
        <w:tblPrEx>
          <w:tblLayout w:type="fixed"/>
          <w:tblCellMar>
            <w:top w:w="0" w:type="dxa"/>
            <w:left w:w="0" w:type="dxa"/>
            <w:bottom w:w="0" w:type="dxa"/>
            <w:right w:w="0" w:type="dxa"/>
          </w:tblCellMar>
        </w:tblPrEx>
        <w:tc>
          <w:tcPr>
            <w:tcW w:w="9548" w:type="dxa"/>
            <w:tcBorders>
              <w:top w:val="nil"/>
              <w:left w:val="single" w:color="auto" w:sz="12" w:space="0"/>
              <w:bottom w:val="single" w:color="auto" w:sz="12" w:space="0"/>
              <w:right w:val="single" w:color="auto" w:sz="12" w:space="0"/>
            </w:tcBorders>
            <w:tcMar>
              <w:top w:w="0" w:type="dxa"/>
              <w:left w:w="108" w:type="dxa"/>
              <w:bottom w:w="0" w:type="dxa"/>
              <w:right w:w="108" w:type="dxa"/>
            </w:tcMar>
          </w:tcPr>
          <w:p>
            <w:pPr>
              <w:jc w:val="left"/>
            </w:pPr>
            <w:r>
              <w:rPr>
                <w:rStyle w:val="19"/>
                <w:rFonts w:hint="eastAsia" w:ascii="宋体" w:hAnsi="宋体"/>
                <w:color w:val="000000"/>
                <w:sz w:val="18"/>
                <w:szCs w:val="18"/>
              </w:rPr>
              <w:t>3. After the recording is completed.There are two ways to delete inappropriate recording files.</w:t>
            </w:r>
          </w:p>
          <w:p>
            <w:pPr>
              <w:jc w:val="left"/>
            </w:pPr>
            <w:r>
              <w:rPr>
                <w:rStyle w:val="19"/>
                <w:rFonts w:hint="eastAsia" w:ascii="宋体" w:hAnsi="宋体"/>
                <w:sz w:val="18"/>
                <w:szCs w:val="18"/>
              </w:rPr>
              <w:t>(1) Deleting can only delete files, not one folder at a time. If a folder has more than one file, it needs to send multiple deletion commands.Reference 5.1.12</w:t>
            </w:r>
          </w:p>
          <w:p>
            <w:pPr>
              <w:jc w:val="left"/>
            </w:pPr>
            <w:r>
              <w:rPr>
                <w:rStyle w:val="19"/>
                <w:rFonts w:hint="eastAsia" w:ascii="宋体" w:hAnsi="宋体"/>
                <w:sz w:val="18"/>
                <w:szCs w:val="18"/>
              </w:rPr>
              <w:t>(2) There are two ways to delete files. This is only the first one.Another way is to refer to Chapter 5.1.4.</w:t>
            </w:r>
            <w:r>
              <w:rPr>
                <w:rStyle w:val="19"/>
                <w:rFonts w:hint="eastAsia" w:ascii="宋体" w:hAnsi="宋体"/>
                <w:b/>
                <w:bCs/>
                <w:color w:val="FF0000"/>
                <w:sz w:val="18"/>
                <w:szCs w:val="18"/>
              </w:rPr>
              <w:t>AT+AA08</w:t>
            </w:r>
          </w:p>
        </w:tc>
      </w:tr>
      <w:tr>
        <w:tblPrEx>
          <w:tblLayout w:type="fixed"/>
          <w:tblCellMar>
            <w:top w:w="0" w:type="dxa"/>
            <w:left w:w="0" w:type="dxa"/>
            <w:bottom w:w="0" w:type="dxa"/>
            <w:right w:w="0" w:type="dxa"/>
          </w:tblCellMar>
        </w:tblPrEx>
        <w:tc>
          <w:tcPr>
            <w:tcW w:w="9548" w:type="dxa"/>
            <w:tcBorders>
              <w:top w:val="nil"/>
              <w:left w:val="single" w:color="auto" w:sz="12" w:space="0"/>
              <w:bottom w:val="single" w:color="auto" w:sz="12" w:space="0"/>
              <w:right w:val="single" w:color="auto" w:sz="12" w:space="0"/>
            </w:tcBorders>
            <w:tcMar>
              <w:top w:w="0" w:type="dxa"/>
              <w:left w:w="108" w:type="dxa"/>
              <w:bottom w:w="0" w:type="dxa"/>
              <w:right w:w="108" w:type="dxa"/>
            </w:tcMar>
          </w:tcPr>
          <w:p>
            <w:pPr>
              <w:jc w:val="left"/>
            </w:pPr>
            <w:r>
              <w:rPr>
                <w:rFonts w:hint="eastAsia" w:ascii="宋体" w:hAnsi="宋体"/>
                <w:color w:val="000000"/>
                <w:sz w:val="18"/>
                <w:szCs w:val="18"/>
              </w:rPr>
              <w:t>4</w:t>
            </w:r>
            <w:r>
              <w:rPr>
                <w:rStyle w:val="19"/>
                <w:rFonts w:hint="eastAsia" w:ascii="宋体" w:hAnsi="宋体"/>
                <w:color w:val="000000"/>
                <w:sz w:val="18"/>
                <w:szCs w:val="18"/>
              </w:rPr>
              <w:t>After the recording is completed, you can give instructions to listen to it, how to save it properly, and delete it immediately if it is not suitable, and issue instructions AT+RC06.</w:t>
            </w:r>
          </w:p>
        </w:tc>
      </w:tr>
    </w:tbl>
    <w:p>
      <w:pPr>
        <w:jc w:val="left"/>
      </w:pPr>
      <w:r>
        <w:rPr>
          <w:rFonts w:hint="eastAsia" w:ascii="宋体" w:hAnsi="宋体"/>
          <w:b/>
          <w:bCs/>
          <w:color w:val="FF0000"/>
          <w:sz w:val="28"/>
          <w:szCs w:val="28"/>
        </w:rPr>
        <w:t> </w:t>
      </w:r>
    </w:p>
    <w:tbl>
      <w:tblPr>
        <w:tblStyle w:val="10"/>
        <w:tblW w:w="9548" w:type="dxa"/>
        <w:tblInd w:w="-2" w:type="dxa"/>
        <w:tblLayout w:type="fixed"/>
        <w:tblCellMar>
          <w:top w:w="0" w:type="dxa"/>
          <w:left w:w="0" w:type="dxa"/>
          <w:bottom w:w="0" w:type="dxa"/>
          <w:right w:w="0" w:type="dxa"/>
        </w:tblCellMar>
      </w:tblPr>
      <w:tblGrid>
        <w:gridCol w:w="9548"/>
      </w:tblGrid>
      <w:tr>
        <w:tblPrEx>
          <w:tblLayout w:type="fixed"/>
          <w:tblCellMar>
            <w:top w:w="0" w:type="dxa"/>
            <w:left w:w="0" w:type="dxa"/>
            <w:bottom w:w="0" w:type="dxa"/>
            <w:right w:w="0" w:type="dxa"/>
          </w:tblCellMar>
        </w:tblPrEx>
        <w:tc>
          <w:tcPr>
            <w:tcW w:w="9548" w:type="dxa"/>
            <w:tcBorders>
              <w:top w:val="single" w:color="auto" w:sz="12" w:space="0"/>
              <w:left w:val="single" w:color="auto" w:sz="12" w:space="0"/>
              <w:bottom w:val="single" w:color="auto" w:sz="12" w:space="0"/>
              <w:right w:val="single" w:color="auto" w:sz="12" w:space="0"/>
            </w:tcBorders>
            <w:tcMar>
              <w:top w:w="0" w:type="dxa"/>
              <w:left w:w="108" w:type="dxa"/>
              <w:bottom w:w="0" w:type="dxa"/>
              <w:right w:w="108" w:type="dxa"/>
            </w:tcMar>
          </w:tcPr>
          <w:p>
            <w:pPr>
              <w:jc w:val="left"/>
            </w:pPr>
            <w:r>
              <w:rPr>
                <w:rStyle w:val="19"/>
                <w:rFonts w:hint="eastAsia" w:ascii="宋体" w:hAnsi="宋体"/>
                <w:b/>
                <w:bCs/>
                <w:sz w:val="18"/>
                <w:szCs w:val="18"/>
              </w:rPr>
              <w:t>1. In the recording process, there are two parameters that can be set.</w:t>
            </w:r>
          </w:p>
          <w:p>
            <w:pPr>
              <w:jc w:val="left"/>
            </w:pPr>
            <w:r>
              <w:rPr>
                <w:rStyle w:val="19"/>
                <w:rFonts w:hint="eastAsia" w:ascii="宋体" w:hAnsi="宋体"/>
                <w:b/>
                <w:bCs/>
                <w:sz w:val="18"/>
                <w:szCs w:val="18"/>
              </w:rPr>
              <w:t>(1) Bit Rate of Recording</w:t>
            </w:r>
          </w:p>
          <w:p>
            <w:pPr>
              <w:jc w:val="left"/>
            </w:pPr>
            <w:r>
              <w:rPr>
                <w:rStyle w:val="19"/>
                <w:rFonts w:hint="eastAsia" w:ascii="宋体" w:hAnsi="宋体"/>
                <w:b/>
                <w:bCs/>
                <w:sz w:val="18"/>
                <w:szCs w:val="18"/>
              </w:rPr>
              <w:t>(2) Increase of MIC for recording</w:t>
            </w:r>
          </w:p>
          <w:p>
            <w:pPr>
              <w:jc w:val="left"/>
            </w:pPr>
            <w:r>
              <w:rPr>
                <w:rStyle w:val="19"/>
                <w:rFonts w:hint="eastAsia" w:ascii="宋体" w:hAnsi="宋体"/>
                <w:b/>
                <w:bCs/>
                <w:sz w:val="18"/>
                <w:szCs w:val="18"/>
              </w:rPr>
              <w:t>See Chapter 5.1.13 of the Manual for details.</w:t>
            </w:r>
          </w:p>
        </w:tc>
      </w:tr>
    </w:tbl>
    <w:p>
      <w:pPr>
        <w:jc w:val="left"/>
      </w:pPr>
      <w:r>
        <w:rPr>
          <w:rFonts w:hint="eastAsia" w:ascii="宋体" w:hAnsi="宋体"/>
          <w:b/>
          <w:bCs/>
          <w:color w:val="FF0000"/>
          <w:sz w:val="28"/>
          <w:szCs w:val="28"/>
        </w:rPr>
        <w:t> </w:t>
      </w:r>
    </w:p>
    <w:p>
      <w:pPr>
        <w:jc w:val="left"/>
      </w:pPr>
      <w:r>
        <w:rPr>
          <w:rFonts w:hint="eastAsia" w:ascii="宋体" w:hAnsi="宋体"/>
          <w:b/>
          <w:bCs/>
          <w:color w:val="FF0000"/>
          <w:sz w:val="28"/>
          <w:szCs w:val="28"/>
        </w:rPr>
        <w:t> </w:t>
      </w:r>
    </w:p>
    <w:p>
      <w:pPr>
        <w:jc w:val="left"/>
      </w:pPr>
      <w:r>
        <w:rPr>
          <w:rFonts w:hint="eastAsia" w:ascii="宋体" w:hAnsi="宋体"/>
          <w:b/>
          <w:bCs/>
          <w:color w:val="FF0000"/>
          <w:sz w:val="28"/>
          <w:szCs w:val="28"/>
        </w:rPr>
        <w:t> </w:t>
      </w:r>
    </w:p>
    <w:p>
      <w:pPr>
        <w:jc w:val="left"/>
      </w:pPr>
      <w:r>
        <w:rPr>
          <w:rFonts w:hint="eastAsia" w:ascii="宋体" w:hAnsi="宋体"/>
          <w:b/>
          <w:bCs/>
          <w:color w:val="FF0000"/>
          <w:sz w:val="28"/>
          <w:szCs w:val="28"/>
        </w:rPr>
        <w:t> </w:t>
      </w:r>
    </w:p>
    <w:p>
      <w:pPr>
        <w:jc w:val="left"/>
      </w:pPr>
      <w:r>
        <w:rPr>
          <w:rFonts w:hint="eastAsia" w:ascii="宋体" w:hAnsi="宋体"/>
          <w:b/>
          <w:bCs/>
          <w:color w:val="FF0000"/>
          <w:sz w:val="28"/>
          <w:szCs w:val="28"/>
        </w:rPr>
        <w:t> </w:t>
      </w:r>
    </w:p>
    <w:p>
      <w:pPr>
        <w:jc w:val="left"/>
      </w:pPr>
      <w:r>
        <w:rPr>
          <w:rFonts w:hint="eastAsia" w:ascii="宋体" w:hAnsi="宋体"/>
          <w:b/>
          <w:bCs/>
          <w:color w:val="FF0000"/>
          <w:sz w:val="28"/>
          <w:szCs w:val="28"/>
        </w:rPr>
        <w:t> </w:t>
      </w:r>
    </w:p>
    <w:p>
      <w:pPr>
        <w:jc w:val="left"/>
      </w:pPr>
      <w:r>
        <w:rPr>
          <w:rFonts w:hint="eastAsia" w:ascii="宋体" w:hAnsi="宋体"/>
          <w:b/>
          <w:bCs/>
          <w:color w:val="FF0000"/>
          <w:sz w:val="28"/>
          <w:szCs w:val="28"/>
        </w:rPr>
        <w:t> </w:t>
      </w:r>
    </w:p>
    <w:p>
      <w:pPr>
        <w:pStyle w:val="2"/>
        <w:jc w:val="left"/>
      </w:pPr>
      <w:r>
        <w:rPr>
          <w:rStyle w:val="19"/>
          <w:rFonts w:hint="eastAsia" w:ascii="宋体" w:hAnsi="宋体"/>
          <w:sz w:val="21"/>
          <w:szCs w:val="21"/>
        </w:rPr>
        <w:t>4. A Collection of Common Questions on Audio Recording</w:t>
      </w:r>
    </w:p>
    <w:p>
      <w:pPr>
        <w:jc w:val="left"/>
      </w:pPr>
      <w:r>
        <w:rPr>
          <w:rStyle w:val="19"/>
          <w:rFonts w:hint="eastAsia" w:ascii="宋体" w:hAnsi="宋体"/>
        </w:rPr>
        <w:t>In the scheme, we support the recording function. There are two ways to use it, simple and complex. The details are as follows:</w:t>
      </w:r>
    </w:p>
    <w:tbl>
      <w:tblPr>
        <w:tblStyle w:val="10"/>
        <w:tblW w:w="9420" w:type="dxa"/>
        <w:tblInd w:w="-20" w:type="dxa"/>
        <w:tblLayout w:type="fixed"/>
        <w:tblCellMar>
          <w:top w:w="0" w:type="dxa"/>
          <w:left w:w="0" w:type="dxa"/>
          <w:bottom w:w="0" w:type="dxa"/>
          <w:right w:w="0" w:type="dxa"/>
        </w:tblCellMar>
      </w:tblPr>
      <w:tblGrid>
        <w:gridCol w:w="1276"/>
        <w:gridCol w:w="8144"/>
      </w:tblGrid>
      <w:tr>
        <w:tblPrEx>
          <w:tblLayout w:type="fixed"/>
          <w:tblCellMar>
            <w:top w:w="0" w:type="dxa"/>
            <w:left w:w="0" w:type="dxa"/>
            <w:bottom w:w="0" w:type="dxa"/>
            <w:right w:w="0" w:type="dxa"/>
          </w:tblCellMar>
        </w:tblPrEx>
        <w:trPr>
          <w:trHeight w:val="593" w:hRule="atLeast"/>
        </w:trPr>
        <w:tc>
          <w:tcPr>
            <w:tcW w:w="127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jc w:val="left"/>
            </w:pPr>
            <w:r>
              <w:rPr>
                <w:rStyle w:val="19"/>
                <w:rFonts w:hint="eastAsia" w:ascii="宋体" w:hAnsi="宋体"/>
              </w:rPr>
              <w:t>Question 1</w:t>
            </w:r>
          </w:p>
        </w:tc>
        <w:tc>
          <w:tcPr>
            <w:tcW w:w="8144" w:type="dxa"/>
            <w:tcBorders>
              <w:top w:val="single" w:color="auto" w:sz="8" w:space="0"/>
              <w:left w:val="nil"/>
              <w:bottom w:val="single" w:color="auto" w:sz="8" w:space="0"/>
              <w:right w:val="single" w:color="auto" w:sz="8" w:space="0"/>
            </w:tcBorders>
            <w:tcMar>
              <w:top w:w="0" w:type="dxa"/>
              <w:left w:w="108" w:type="dxa"/>
              <w:bottom w:w="0" w:type="dxa"/>
              <w:right w:w="108" w:type="dxa"/>
            </w:tcMar>
          </w:tcPr>
          <w:p>
            <w:pPr>
              <w:jc w:val="left"/>
            </w:pPr>
            <w:r>
              <w:rPr>
                <w:rStyle w:val="19"/>
                <w:rFonts w:hint="eastAsia" w:ascii="宋体" w:hAnsi="宋体"/>
                <w:b/>
                <w:bCs/>
              </w:rPr>
              <w:t>In TF mode, the function of mode button will appear when the button is pressed short, and the mode will be switched.</w:t>
            </w:r>
          </w:p>
        </w:tc>
      </w:tr>
      <w:tr>
        <w:tblPrEx>
          <w:tblLayout w:type="fixed"/>
          <w:tblCellMar>
            <w:top w:w="0" w:type="dxa"/>
            <w:left w:w="0" w:type="dxa"/>
            <w:bottom w:w="0" w:type="dxa"/>
            <w:right w:w="0" w:type="dxa"/>
          </w:tblCellMar>
        </w:tblPrEx>
        <w:trPr>
          <w:trHeight w:val="614" w:hRule="atLeast"/>
        </w:trPr>
        <w:tc>
          <w:tcPr>
            <w:tcW w:w="1276"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jc w:val="left"/>
            </w:pPr>
            <w:r>
              <w:rPr>
                <w:rStyle w:val="19"/>
                <w:rFonts w:hint="eastAsia" w:ascii="宋体" w:hAnsi="宋体"/>
              </w:rPr>
              <w:t>Reply</w:t>
            </w:r>
          </w:p>
        </w:tc>
        <w:tc>
          <w:tcPr>
            <w:tcW w:w="8144" w:type="dxa"/>
            <w:tcBorders>
              <w:top w:val="nil"/>
              <w:left w:val="nil"/>
              <w:bottom w:val="single" w:color="auto" w:sz="8" w:space="0"/>
              <w:right w:val="single" w:color="auto" w:sz="8" w:space="0"/>
            </w:tcBorders>
            <w:tcMar>
              <w:top w:w="0" w:type="dxa"/>
              <w:left w:w="108" w:type="dxa"/>
              <w:bottom w:w="0" w:type="dxa"/>
              <w:right w:w="108" w:type="dxa"/>
            </w:tcMar>
          </w:tcPr>
          <w:p>
            <w:pPr>
              <w:jc w:val="left"/>
            </w:pPr>
            <w:r>
              <w:rPr>
                <w:rStyle w:val="19"/>
                <w:rFonts w:hint="eastAsia" w:ascii="宋体" w:hAnsi="宋体"/>
              </w:rPr>
              <w:t>This shouldn&amp;apos;t exist. Maybe you touched the AD button foot of the test board BT201, which caused the wrong trigger.</w:t>
            </w:r>
          </w:p>
        </w:tc>
      </w:tr>
    </w:tbl>
    <w:p>
      <w:pPr>
        <w:jc w:val="left"/>
      </w:pPr>
      <w:r>
        <w:rPr>
          <w:rFonts w:hint="eastAsia" w:ascii="宋体" w:hAnsi="宋体"/>
        </w:rPr>
        <w:t> </w:t>
      </w:r>
    </w:p>
    <w:tbl>
      <w:tblPr>
        <w:tblStyle w:val="10"/>
        <w:tblW w:w="9440" w:type="dxa"/>
        <w:tblInd w:w="-32" w:type="dxa"/>
        <w:tblLayout w:type="fixed"/>
        <w:tblCellMar>
          <w:top w:w="0" w:type="dxa"/>
          <w:left w:w="0" w:type="dxa"/>
          <w:bottom w:w="0" w:type="dxa"/>
          <w:right w:w="0" w:type="dxa"/>
        </w:tblCellMar>
      </w:tblPr>
      <w:tblGrid>
        <w:gridCol w:w="1288"/>
        <w:gridCol w:w="8152"/>
      </w:tblGrid>
      <w:tr>
        <w:tblPrEx>
          <w:tblLayout w:type="fixed"/>
          <w:tblCellMar>
            <w:top w:w="0" w:type="dxa"/>
            <w:left w:w="0" w:type="dxa"/>
            <w:bottom w:w="0" w:type="dxa"/>
            <w:right w:w="0" w:type="dxa"/>
          </w:tblCellMar>
        </w:tblPrEx>
        <w:trPr>
          <w:trHeight w:val="768" w:hRule="atLeast"/>
        </w:trPr>
        <w:tc>
          <w:tcPr>
            <w:tcW w:w="1288"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jc w:val="left"/>
            </w:pPr>
            <w:r>
              <w:rPr>
                <w:rStyle w:val="19"/>
                <w:rFonts w:hint="eastAsia" w:ascii="宋体" w:hAnsi="宋体"/>
              </w:rPr>
              <w:t>Question 2</w:t>
            </w:r>
          </w:p>
        </w:tc>
        <w:tc>
          <w:tcPr>
            <w:tcW w:w="8152" w:type="dxa"/>
            <w:tcBorders>
              <w:top w:val="single" w:color="auto" w:sz="8" w:space="0"/>
              <w:left w:val="nil"/>
              <w:bottom w:val="single" w:color="auto" w:sz="8" w:space="0"/>
              <w:right w:val="single" w:color="auto" w:sz="8" w:space="0"/>
            </w:tcBorders>
            <w:tcMar>
              <w:top w:w="0" w:type="dxa"/>
              <w:left w:w="108" w:type="dxa"/>
              <w:bottom w:w="0" w:type="dxa"/>
              <w:right w:w="108" w:type="dxa"/>
            </w:tcMar>
          </w:tcPr>
          <w:p>
            <w:pPr>
              <w:jc w:val="left"/>
            </w:pPr>
            <w:r>
              <w:rPr>
                <w:rStyle w:val="19"/>
                <w:rFonts w:hint="eastAsia" w:ascii="宋体" w:hAnsi="宋体"/>
                <w:b/>
                <w:bCs/>
              </w:rPr>
              <w:t>RC06 can play after recording, but it can&amp;apos;t play AT+AJ command after resetting according to the file name just recorded under the specified folder, nor can it play again according to the file name after resetting.</w:t>
            </w:r>
          </w:p>
        </w:tc>
      </w:tr>
      <w:tr>
        <w:tblPrEx>
          <w:tblLayout w:type="fixed"/>
          <w:tblCellMar>
            <w:top w:w="0" w:type="dxa"/>
            <w:left w:w="0" w:type="dxa"/>
            <w:bottom w:w="0" w:type="dxa"/>
            <w:right w:w="0" w:type="dxa"/>
          </w:tblCellMar>
        </w:tblPrEx>
        <w:trPr>
          <w:trHeight w:val="2033" w:hRule="atLeast"/>
        </w:trPr>
        <w:tc>
          <w:tcPr>
            <w:tcW w:w="1288"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jc w:val="left"/>
            </w:pPr>
            <w:r>
              <w:rPr>
                <w:rStyle w:val="19"/>
                <w:rFonts w:hint="eastAsia" w:ascii="宋体" w:hAnsi="宋体"/>
              </w:rPr>
              <w:t>Reply</w:t>
            </w:r>
          </w:p>
        </w:tc>
        <w:tc>
          <w:tcPr>
            <w:tcW w:w="8152" w:type="dxa"/>
            <w:tcBorders>
              <w:top w:val="nil"/>
              <w:left w:val="nil"/>
              <w:bottom w:val="single" w:color="auto" w:sz="8" w:space="0"/>
              <w:right w:val="single" w:color="auto" w:sz="8" w:space="0"/>
            </w:tcBorders>
            <w:tcMar>
              <w:top w:w="0" w:type="dxa"/>
              <w:left w:w="108" w:type="dxa"/>
              <w:bottom w:w="0" w:type="dxa"/>
              <w:right w:w="108" w:type="dxa"/>
            </w:tcMar>
          </w:tcPr>
          <w:p>
            <w:pPr>
              <w:jc w:val="left"/>
            </w:pPr>
            <w:r>
              <w:rPr>
                <w:rStyle w:val="19"/>
                <w:rFonts w:hint="eastAsia" w:ascii="宋体" w:hAnsi="宋体"/>
              </w:rPr>
              <w:t>1. Recording is a separate mode in our system.</w:t>
            </w:r>
          </w:p>
          <w:p>
            <w:pPr>
              <w:jc w:val="left"/>
            </w:pPr>
            <w:r>
              <w:rPr>
                <w:rStyle w:val="19"/>
                <w:rFonts w:hint="eastAsia" w:ascii="宋体" w:hAnsi="宋体"/>
              </w:rPr>
              <w:t>2. All operation of recording must be completed in recording mode.If you need personalized playback of these recordings</w:t>
            </w:r>
          </w:p>
          <w:p>
            <w:pPr>
              <w:jc w:val="left"/>
            </w:pPr>
            <w:r>
              <w:rPr>
                <w:rStyle w:val="19"/>
                <w:rFonts w:hint="eastAsia" w:ascii="宋体" w:hAnsi="宋体"/>
              </w:rPr>
              <w:t>You have to switch to music mode.</w:t>
            </w:r>
          </w:p>
          <w:p>
            <w:pPr>
              <w:jc w:val="left"/>
            </w:pPr>
            <w:r>
              <w:rPr>
                <w:rStyle w:val="19"/>
                <w:rFonts w:hint="eastAsia" w:ascii="宋体" w:hAnsi="宋体"/>
              </w:rPr>
              <w:t>3. Playback mode, can be folder circular play, can be specified "folder-file name" to play.</w:t>
            </w:r>
          </w:p>
          <w:p>
            <w:pPr>
              <w:jc w:val="left"/>
            </w:pPr>
            <w:r>
              <w:rPr>
                <w:rStyle w:val="19"/>
                <w:rFonts w:hint="eastAsia" w:ascii="宋体" w:hAnsi="宋体"/>
              </w:rPr>
              <w:t>4. If you need to play once, you need to set the playing mode of "music mode" to single play. See 5.1.7.</w:t>
            </w:r>
          </w:p>
        </w:tc>
      </w:tr>
    </w:tbl>
    <w:p>
      <w:pPr>
        <w:jc w:val="left"/>
      </w:pPr>
      <w:r>
        <w:rPr>
          <w:rFonts w:hint="eastAsia" w:ascii="宋体" w:hAnsi="宋体"/>
        </w:rPr>
        <w:t> </w:t>
      </w:r>
    </w:p>
    <w:tbl>
      <w:tblPr>
        <w:tblStyle w:val="10"/>
        <w:tblW w:w="9480" w:type="dxa"/>
        <w:tblInd w:w="-44" w:type="dxa"/>
        <w:tblLayout w:type="fixed"/>
        <w:tblCellMar>
          <w:top w:w="0" w:type="dxa"/>
          <w:left w:w="0" w:type="dxa"/>
          <w:bottom w:w="0" w:type="dxa"/>
          <w:right w:w="0" w:type="dxa"/>
        </w:tblCellMar>
      </w:tblPr>
      <w:tblGrid>
        <w:gridCol w:w="1303"/>
        <w:gridCol w:w="8177"/>
      </w:tblGrid>
      <w:tr>
        <w:tblPrEx>
          <w:tblLayout w:type="fixed"/>
          <w:tblCellMar>
            <w:top w:w="0" w:type="dxa"/>
            <w:left w:w="0" w:type="dxa"/>
            <w:bottom w:w="0" w:type="dxa"/>
            <w:right w:w="0" w:type="dxa"/>
          </w:tblCellMar>
        </w:tblPrEx>
        <w:trPr>
          <w:trHeight w:val="1526" w:hRule="atLeast"/>
        </w:trPr>
        <w:tc>
          <w:tcPr>
            <w:tcW w:w="1303"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jc w:val="left"/>
            </w:pPr>
            <w:r>
              <w:rPr>
                <w:rStyle w:val="19"/>
                <w:rFonts w:hint="eastAsia" w:ascii="宋体" w:hAnsi="宋体"/>
              </w:rPr>
              <w:t>Question 3</w:t>
            </w:r>
          </w:p>
        </w:tc>
        <w:tc>
          <w:tcPr>
            <w:tcW w:w="8177" w:type="dxa"/>
            <w:tcBorders>
              <w:top w:val="single" w:color="auto" w:sz="8" w:space="0"/>
              <w:left w:val="nil"/>
              <w:bottom w:val="single" w:color="auto" w:sz="8" w:space="0"/>
              <w:right w:val="single" w:color="auto" w:sz="8" w:space="0"/>
            </w:tcBorders>
            <w:tcMar>
              <w:top w:w="0" w:type="dxa"/>
              <w:left w:w="108" w:type="dxa"/>
              <w:bottom w:w="0" w:type="dxa"/>
              <w:right w:w="108" w:type="dxa"/>
            </w:tcMar>
          </w:tcPr>
          <w:p>
            <w:pPr>
              <w:jc w:val="left"/>
            </w:pPr>
            <w:r>
              <w:rPr>
                <w:rStyle w:val="19"/>
                <w:rFonts w:hint="eastAsia" w:ascii="宋体" w:hAnsi="宋体"/>
                <w:b/>
                <w:bCs/>
              </w:rPr>
              <w:t>Existing commands AB can play music by segment number, which seems to be in the root directory only.</w:t>
            </w:r>
          </w:p>
          <w:p>
            <w:pPr>
              <w:jc w:val="left"/>
            </w:pPr>
            <w:r>
              <w:rPr>
                <w:rStyle w:val="19"/>
                <w:rFonts w:hint="eastAsia" w:ascii="宋体" w:hAnsi="宋体"/>
                <w:b/>
                <w:bCs/>
              </w:rPr>
              <w:t>There are no commands in the default KT-REC recording directory.It is suggested that this can be added, because after recording, it&amp;apos;s normal to check the recorded files in order! ____________Without this command, I&amp;apos;m sure I can&amp;apos;t remember the name of the file if I record too many recordings!</w:t>
            </w:r>
          </w:p>
        </w:tc>
      </w:tr>
      <w:tr>
        <w:tblPrEx>
          <w:tblLayout w:type="fixed"/>
          <w:tblCellMar>
            <w:top w:w="0" w:type="dxa"/>
            <w:left w:w="0" w:type="dxa"/>
            <w:bottom w:w="0" w:type="dxa"/>
            <w:right w:w="0" w:type="dxa"/>
          </w:tblCellMar>
        </w:tblPrEx>
        <w:trPr>
          <w:trHeight w:val="791" w:hRule="atLeast"/>
        </w:trPr>
        <w:tc>
          <w:tcPr>
            <w:tcW w:w="1303"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jc w:val="left"/>
            </w:pPr>
            <w:r>
              <w:rPr>
                <w:rStyle w:val="19"/>
                <w:rFonts w:hint="eastAsia" w:ascii="宋体" w:hAnsi="宋体"/>
              </w:rPr>
              <w:t>Reply</w:t>
            </w:r>
          </w:p>
        </w:tc>
        <w:tc>
          <w:tcPr>
            <w:tcW w:w="8177" w:type="dxa"/>
            <w:tcBorders>
              <w:top w:val="nil"/>
              <w:left w:val="nil"/>
              <w:bottom w:val="single" w:color="auto" w:sz="8" w:space="0"/>
              <w:right w:val="single" w:color="auto" w:sz="8" w:space="0"/>
            </w:tcBorders>
            <w:tcMar>
              <w:top w:w="0" w:type="dxa"/>
              <w:left w:w="108" w:type="dxa"/>
              <w:bottom w:w="0" w:type="dxa"/>
              <w:right w:w="108" w:type="dxa"/>
            </w:tcMar>
          </w:tcPr>
          <w:p>
            <w:pPr>
              <w:jc w:val="left"/>
            </w:pPr>
            <w:r>
              <w:rPr>
                <w:rStyle w:val="19"/>
                <w:rFonts w:hint="eastAsia" w:ascii="宋体" w:hAnsi="宋体"/>
              </w:rPr>
              <w:t>1. The AB command is played in physical order, in the direction of all the files in the whole device, not a single recording file, or the folder in which the recording is made.</w:t>
            </w:r>
          </w:p>
          <w:p>
            <w:pPr>
              <w:jc w:val="left"/>
            </w:pPr>
            <w:r>
              <w:rPr>
                <w:rStyle w:val="19"/>
                <w:rFonts w:hint="eastAsia" w:ascii="宋体" w:hAnsi="宋体"/>
              </w:rPr>
              <w:t>2. If you need to play a recording file, you can send AF or AJ instructions to play it.</w:t>
            </w:r>
          </w:p>
        </w:tc>
      </w:tr>
    </w:tbl>
    <w:p>
      <w:pPr>
        <w:jc w:val="left"/>
      </w:pPr>
      <w:r>
        <w:rPr>
          <w:rFonts w:hint="eastAsia" w:ascii="宋体" w:hAnsi="宋体"/>
        </w:rPr>
        <w:t> </w:t>
      </w:r>
    </w:p>
    <w:tbl>
      <w:tblPr>
        <w:tblStyle w:val="10"/>
        <w:tblW w:w="9520" w:type="dxa"/>
        <w:tblInd w:w="-56" w:type="dxa"/>
        <w:tblLayout w:type="fixed"/>
        <w:tblCellMar>
          <w:top w:w="0" w:type="dxa"/>
          <w:left w:w="0" w:type="dxa"/>
          <w:bottom w:w="0" w:type="dxa"/>
          <w:right w:w="0" w:type="dxa"/>
        </w:tblCellMar>
      </w:tblPr>
      <w:tblGrid>
        <w:gridCol w:w="1318"/>
        <w:gridCol w:w="8202"/>
      </w:tblGrid>
      <w:tr>
        <w:tblPrEx>
          <w:tblLayout w:type="fixed"/>
          <w:tblCellMar>
            <w:top w:w="0" w:type="dxa"/>
            <w:left w:w="0" w:type="dxa"/>
            <w:bottom w:w="0" w:type="dxa"/>
            <w:right w:w="0" w:type="dxa"/>
          </w:tblCellMar>
        </w:tblPrEx>
        <w:trPr>
          <w:trHeight w:val="432" w:hRule="atLeast"/>
        </w:trPr>
        <w:tc>
          <w:tcPr>
            <w:tcW w:w="1318"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jc w:val="left"/>
            </w:pPr>
            <w:r>
              <w:rPr>
                <w:rStyle w:val="19"/>
                <w:rFonts w:hint="eastAsia" w:ascii="宋体" w:hAnsi="宋体"/>
              </w:rPr>
              <w:t>Question 4</w:t>
            </w:r>
          </w:p>
        </w:tc>
        <w:tc>
          <w:tcPr>
            <w:tcW w:w="8202" w:type="dxa"/>
            <w:tcBorders>
              <w:top w:val="single" w:color="auto" w:sz="8" w:space="0"/>
              <w:left w:val="nil"/>
              <w:bottom w:val="single" w:color="auto" w:sz="8" w:space="0"/>
              <w:right w:val="single" w:color="auto" w:sz="8" w:space="0"/>
            </w:tcBorders>
            <w:tcMar>
              <w:top w:w="0" w:type="dxa"/>
              <w:left w:w="108" w:type="dxa"/>
              <w:bottom w:w="0" w:type="dxa"/>
              <w:right w:w="108" w:type="dxa"/>
            </w:tcMar>
          </w:tcPr>
          <w:p>
            <w:pPr>
              <w:jc w:val="left"/>
            </w:pPr>
            <w:r>
              <w:rPr>
                <w:rStyle w:val="19"/>
                <w:rFonts w:hint="eastAsia" w:ascii="宋体" w:hAnsi="宋体"/>
              </w:rPr>
              <w:t>The RC01 command automatically adds the name of the recording file, which is very useful!</w:t>
            </w:r>
          </w:p>
        </w:tc>
      </w:tr>
      <w:tr>
        <w:tblPrEx>
          <w:tblLayout w:type="fixed"/>
          <w:tblCellMar>
            <w:top w:w="0" w:type="dxa"/>
            <w:left w:w="0" w:type="dxa"/>
            <w:bottom w:w="0" w:type="dxa"/>
            <w:right w:w="0" w:type="dxa"/>
          </w:tblCellMar>
        </w:tblPrEx>
        <w:trPr>
          <w:trHeight w:val="2045" w:hRule="atLeast"/>
        </w:trPr>
        <w:tc>
          <w:tcPr>
            <w:tcW w:w="1318"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jc w:val="left"/>
            </w:pPr>
            <w:r>
              <w:rPr>
                <w:rStyle w:val="19"/>
                <w:rFonts w:hint="eastAsia" w:ascii="宋体" w:hAnsi="宋体"/>
              </w:rPr>
              <w:t>Reply</w:t>
            </w:r>
          </w:p>
        </w:tc>
        <w:tc>
          <w:tcPr>
            <w:tcW w:w="8202" w:type="dxa"/>
            <w:tcBorders>
              <w:top w:val="nil"/>
              <w:left w:val="nil"/>
              <w:bottom w:val="single" w:color="auto" w:sz="8" w:space="0"/>
              <w:right w:val="single" w:color="auto" w:sz="8" w:space="0"/>
            </w:tcBorders>
            <w:tcMar>
              <w:top w:w="0" w:type="dxa"/>
              <w:left w:w="108" w:type="dxa"/>
              <w:bottom w:w="0" w:type="dxa"/>
              <w:right w:w="108" w:type="dxa"/>
            </w:tcMar>
          </w:tcPr>
          <w:p>
            <w:pPr>
              <w:jc w:val="left"/>
            </w:pPr>
            <w:r>
              <w:rPr>
                <w:rStyle w:val="19"/>
                <w:rFonts w:hint="eastAsia" w:ascii="宋体" w:hAnsi="宋体"/>
                <w:color w:val="FF0000"/>
              </w:rPr>
              <w:t>Our recordings are made in two ways:</w:t>
            </w:r>
          </w:p>
          <w:p>
            <w:pPr>
              <w:jc w:val="left"/>
            </w:pPr>
            <w:r>
              <w:rPr>
                <w:rFonts w:hint="eastAsia" w:ascii="宋体" w:hAnsi="宋体"/>
              </w:rPr>
              <w:t>1</w:t>
            </w:r>
            <w:r>
              <w:rPr>
                <w:rStyle w:val="19"/>
                <w:rFonts w:hint="eastAsia" w:ascii="宋体" w:hAnsi="宋体"/>
              </w:rPr>
              <w:t>Set up folders and file names to generate recording files and start recording, see</w:t>
            </w:r>
          </w:p>
          <w:p>
            <w:pPr>
              <w:jc w:val="left"/>
            </w:pPr>
            <w:r>
              <w:rPr>
                <w:rStyle w:val="19"/>
                <w:rFonts w:hint="eastAsia" w:ascii="宋体" w:hAnsi="宋体"/>
              </w:rPr>
              <w:t>"</w:t>
            </w:r>
            <w:r>
              <w:rPr>
                <w:rStyle w:val="19"/>
                <w:rFonts w:hint="eastAsia" w:ascii="宋体" w:hAnsi="宋体"/>
                <w:b/>
                <w:bCs/>
                <w:color w:val="000000"/>
                <w:sz w:val="20"/>
                <w:szCs w:val="20"/>
              </w:rPr>
              <w:t>5.1.13 Audio Recording Function - TF Card or U Disk - Specified Folder File Name Audio Recording [RP] [RB] [RV]</w:t>
            </w:r>
          </w:p>
          <w:p>
            <w:pPr>
              <w:jc w:val="left"/>
            </w:pPr>
            <w:r>
              <w:rPr>
                <w:rFonts w:hint="eastAsia" w:ascii="宋体" w:hAnsi="宋体"/>
              </w:rPr>
              <w:t>2</w:t>
            </w:r>
            <w:r>
              <w:rPr>
                <w:rStyle w:val="19"/>
                <w:rFonts w:hint="eastAsia" w:ascii="宋体" w:hAnsi="宋体"/>
              </w:rPr>
              <w:t>Another kind of recording. It&amp;apos;s a simple recording. See more about it.</w:t>
            </w:r>
          </w:p>
          <w:p>
            <w:pPr>
              <w:jc w:val="left"/>
            </w:pPr>
            <w:r>
              <w:rPr>
                <w:rStyle w:val="19"/>
                <w:rFonts w:hint="eastAsia" w:ascii="宋体" w:hAnsi="宋体"/>
              </w:rPr>
              <w:t>"</w:t>
            </w:r>
            <w:r>
              <w:rPr>
                <w:rStyle w:val="19"/>
                <w:rFonts w:hint="eastAsia" w:ascii="宋体" w:hAnsi="宋体"/>
                <w:b/>
                <w:bCs/>
                <w:color w:val="000000"/>
                <w:sz w:val="20"/>
                <w:szCs w:val="20"/>
              </w:rPr>
              <w:t>5.1.9 Recording Function - TF Card or U Disk - Simple Application [RC]</w:t>
            </w:r>
          </w:p>
          <w:p>
            <w:pPr>
              <w:jc w:val="left"/>
            </w:pPr>
            <w:r>
              <w:rPr>
                <w:rStyle w:val="19"/>
                <w:rFonts w:hint="eastAsia" w:ascii="宋体" w:hAnsi="宋体"/>
              </w:rPr>
              <w:t>This way of recording is to automatically generate folders and file names. Take a look at the manual in detail.</w:t>
            </w:r>
          </w:p>
        </w:tc>
      </w:tr>
    </w:tbl>
    <w:p>
      <w:pPr>
        <w:jc w:val="left"/>
      </w:pPr>
      <w:r>
        <w:rPr>
          <w:rFonts w:hint="eastAsia" w:ascii="宋体" w:hAnsi="宋体"/>
        </w:rPr>
        <w:t> </w:t>
      </w:r>
    </w:p>
    <w:tbl>
      <w:tblPr>
        <w:tblStyle w:val="10"/>
        <w:tblW w:w="9560" w:type="dxa"/>
        <w:tblInd w:w="-56" w:type="dxa"/>
        <w:tblLayout w:type="fixed"/>
        <w:tblCellMar>
          <w:top w:w="0" w:type="dxa"/>
          <w:left w:w="0" w:type="dxa"/>
          <w:bottom w:w="0" w:type="dxa"/>
          <w:right w:w="0" w:type="dxa"/>
        </w:tblCellMar>
      </w:tblPr>
      <w:tblGrid>
        <w:gridCol w:w="1323"/>
        <w:gridCol w:w="8237"/>
      </w:tblGrid>
      <w:tr>
        <w:tblPrEx>
          <w:tblLayout w:type="fixed"/>
          <w:tblCellMar>
            <w:top w:w="0" w:type="dxa"/>
            <w:left w:w="0" w:type="dxa"/>
            <w:bottom w:w="0" w:type="dxa"/>
            <w:right w:w="0" w:type="dxa"/>
          </w:tblCellMar>
        </w:tblPrEx>
        <w:trPr>
          <w:trHeight w:val="556" w:hRule="atLeast"/>
        </w:trPr>
        <w:tc>
          <w:tcPr>
            <w:tcW w:w="1323"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jc w:val="left"/>
            </w:pPr>
            <w:r>
              <w:rPr>
                <w:rStyle w:val="19"/>
                <w:rFonts w:hint="eastAsia" w:ascii="宋体" w:hAnsi="宋体"/>
              </w:rPr>
              <w:t>Question 5</w:t>
            </w:r>
          </w:p>
        </w:tc>
        <w:tc>
          <w:tcPr>
            <w:tcW w:w="8237" w:type="dxa"/>
            <w:tcBorders>
              <w:top w:val="single" w:color="auto" w:sz="8" w:space="0"/>
              <w:left w:val="nil"/>
              <w:bottom w:val="single" w:color="auto" w:sz="8" w:space="0"/>
              <w:right w:val="single" w:color="auto" w:sz="8" w:space="0"/>
            </w:tcBorders>
            <w:tcMar>
              <w:top w:w="0" w:type="dxa"/>
              <w:left w:w="108" w:type="dxa"/>
              <w:bottom w:w="0" w:type="dxa"/>
              <w:right w:w="108" w:type="dxa"/>
            </w:tcMar>
          </w:tcPr>
          <w:p>
            <w:pPr>
              <w:jc w:val="left"/>
            </w:pPr>
            <w:r>
              <w:rPr>
                <w:rStyle w:val="19"/>
                <w:rFonts w:hint="eastAsia" w:ascii="宋体" w:hAnsi="宋体"/>
              </w:rPr>
              <w:t>Suggestions can be imitated ABXX command to add a command ACXX can delete the paragraph of speech!</w:t>
            </w:r>
          </w:p>
        </w:tc>
      </w:tr>
      <w:tr>
        <w:tblPrEx>
          <w:tblLayout w:type="fixed"/>
          <w:tblCellMar>
            <w:top w:w="0" w:type="dxa"/>
            <w:left w:w="0" w:type="dxa"/>
            <w:bottom w:w="0" w:type="dxa"/>
            <w:right w:w="0" w:type="dxa"/>
          </w:tblCellMar>
        </w:tblPrEx>
        <w:trPr>
          <w:trHeight w:val="2403" w:hRule="atLeast"/>
        </w:trPr>
        <w:tc>
          <w:tcPr>
            <w:tcW w:w="1323"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jc w:val="left"/>
            </w:pPr>
            <w:r>
              <w:rPr>
                <w:rStyle w:val="19"/>
                <w:rFonts w:hint="eastAsia" w:ascii="宋体" w:hAnsi="宋体"/>
              </w:rPr>
              <w:t>Reply</w:t>
            </w:r>
          </w:p>
        </w:tc>
        <w:tc>
          <w:tcPr>
            <w:tcW w:w="8237" w:type="dxa"/>
            <w:tcBorders>
              <w:top w:val="nil"/>
              <w:left w:val="nil"/>
              <w:bottom w:val="single" w:color="auto" w:sz="8" w:space="0"/>
              <w:right w:val="single" w:color="auto" w:sz="8" w:space="0"/>
            </w:tcBorders>
            <w:tcMar>
              <w:top w:w="0" w:type="dxa"/>
              <w:left w:w="108" w:type="dxa"/>
              <w:bottom w:w="0" w:type="dxa"/>
              <w:right w:w="108" w:type="dxa"/>
            </w:tcMar>
          </w:tcPr>
          <w:p>
            <w:pPr>
              <w:jc w:val="left"/>
            </w:pPr>
            <w:r>
              <w:rPr>
                <w:rStyle w:val="19"/>
                <w:rFonts w:hint="eastAsia" w:ascii="宋体" w:hAnsi="宋体"/>
              </w:rPr>
              <w:t>There are many ways to delete files:</w:t>
            </w:r>
          </w:p>
          <w:p>
            <w:pPr>
              <w:jc w:val="left"/>
            </w:pPr>
            <w:r>
              <w:rPr>
                <w:rStyle w:val="19"/>
                <w:rFonts w:hint="eastAsia" w:ascii="宋体" w:hAnsi="宋体"/>
              </w:rPr>
              <w:t>1. After the recording is finished, it can be deleted immediately. See "RC07" directive for details.</w:t>
            </w:r>
          </w:p>
          <w:p>
            <w:pPr>
              <w:jc w:val="left"/>
            </w:pPr>
            <w:r>
              <w:rPr>
                <w:rStyle w:val="19"/>
                <w:rFonts w:hint="eastAsia" w:ascii="宋体" w:hAnsi="宋体"/>
              </w:rPr>
              <w:t>2. You can specify folder file name to delete, see ""</w:t>
            </w:r>
            <w:r>
              <w:rPr>
                <w:rStyle w:val="19"/>
                <w:rFonts w:hint="eastAsia" w:ascii="宋体" w:hAnsi="宋体"/>
                <w:b/>
                <w:bCs/>
                <w:color w:val="000000"/>
                <w:sz w:val="20"/>
                <w:szCs w:val="20"/>
              </w:rPr>
              <w:t>5.1.12 TF Card or U Disk Instruction - Designated Path Delete File [AL]</w:t>
            </w:r>
          </w:p>
          <w:p>
            <w:pPr>
              <w:jc w:val="left"/>
            </w:pPr>
            <w:r>
              <w:rPr>
                <w:rStyle w:val="19"/>
                <w:rFonts w:hint="eastAsia" w:ascii="宋体" w:hAnsi="宋体"/>
              </w:rPr>
              <w:t>3. You can also send "ABxx" instructions, and then immediately send ""</w:t>
            </w:r>
            <w:r>
              <w:rPr>
                <w:rStyle w:val="19"/>
                <w:rFonts w:hint="eastAsia" w:ascii="宋体" w:hAnsi="宋体"/>
                <w:b/>
                <w:bCs/>
                <w:color w:val="FF0000"/>
                <w:sz w:val="18"/>
                <w:szCs w:val="18"/>
              </w:rPr>
              <w:t>AT+AA08 Deletes Current Played Files</w:t>
            </w:r>
          </w:p>
          <w:p>
            <w:pPr>
              <w:jc w:val="left"/>
            </w:pPr>
            <w:r>
              <w:rPr>
                <w:rStyle w:val="19"/>
                <w:rFonts w:hint="eastAsia" w:ascii="宋体" w:hAnsi="宋体"/>
                <w:b/>
                <w:bCs/>
              </w:rPr>
              <w:t>==&gt; In summary, deleting a file requires that the current filesystem pointer point to the file.</w:t>
            </w:r>
          </w:p>
        </w:tc>
      </w:tr>
    </w:tbl>
    <w:p>
      <w:pPr>
        <w:jc w:val="left"/>
      </w:pPr>
      <w:r>
        <w:rPr>
          <w:rFonts w:hint="eastAsia" w:ascii="宋体" w:hAnsi="宋体"/>
        </w:rPr>
        <w:t> </w:t>
      </w:r>
    </w:p>
    <w:tbl>
      <w:tblPr>
        <w:tblStyle w:val="10"/>
        <w:tblW w:w="9560" w:type="dxa"/>
        <w:tblInd w:w="-68" w:type="dxa"/>
        <w:tblLayout w:type="fixed"/>
        <w:tblCellMar>
          <w:top w:w="0" w:type="dxa"/>
          <w:left w:w="0" w:type="dxa"/>
          <w:bottom w:w="0" w:type="dxa"/>
          <w:right w:w="0" w:type="dxa"/>
        </w:tblCellMar>
      </w:tblPr>
      <w:tblGrid>
        <w:gridCol w:w="1333"/>
        <w:gridCol w:w="8227"/>
      </w:tblGrid>
      <w:tr>
        <w:tblPrEx>
          <w:tblLayout w:type="fixed"/>
          <w:tblCellMar>
            <w:top w:w="0" w:type="dxa"/>
            <w:left w:w="0" w:type="dxa"/>
            <w:bottom w:w="0" w:type="dxa"/>
            <w:right w:w="0" w:type="dxa"/>
          </w:tblCellMar>
        </w:tblPrEx>
        <w:trPr>
          <w:trHeight w:val="535" w:hRule="atLeast"/>
        </w:trPr>
        <w:tc>
          <w:tcPr>
            <w:tcW w:w="1333"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jc w:val="left"/>
            </w:pPr>
            <w:bookmarkStart w:id="1" w:name="_GoBack"/>
            <w:r>
              <w:rPr>
                <w:rStyle w:val="19"/>
                <w:rFonts w:hint="eastAsia" w:ascii="宋体" w:hAnsi="宋体"/>
              </w:rPr>
              <w:t>Question 6</w:t>
            </w:r>
          </w:p>
        </w:tc>
        <w:tc>
          <w:tcPr>
            <w:tcW w:w="8227" w:type="dxa"/>
            <w:tcBorders>
              <w:top w:val="single" w:color="auto" w:sz="8" w:space="0"/>
              <w:left w:val="nil"/>
              <w:bottom w:val="single" w:color="auto" w:sz="8" w:space="0"/>
              <w:right w:val="single" w:color="auto" w:sz="8" w:space="0"/>
            </w:tcBorders>
            <w:tcMar>
              <w:top w:w="0" w:type="dxa"/>
              <w:left w:w="108" w:type="dxa"/>
              <w:bottom w:w="0" w:type="dxa"/>
              <w:right w:w="108" w:type="dxa"/>
            </w:tcMar>
          </w:tcPr>
          <w:p>
            <w:pPr>
              <w:jc w:val="left"/>
            </w:pPr>
            <w:r>
              <w:rPr>
                <w:rStyle w:val="19"/>
                <w:rFonts w:hint="eastAsia" w:ascii="宋体" w:hAnsi="宋体"/>
              </w:rPr>
              <w:t>The command ABXX seems to play down automatically after playback. How to play it only once is helpful for checking voice clips.</w:t>
            </w:r>
          </w:p>
        </w:tc>
      </w:tr>
      <w:tr>
        <w:tblPrEx>
          <w:tblLayout w:type="fixed"/>
          <w:tblCellMar>
            <w:top w:w="0" w:type="dxa"/>
            <w:left w:w="0" w:type="dxa"/>
            <w:bottom w:w="0" w:type="dxa"/>
            <w:right w:w="0" w:type="dxa"/>
          </w:tblCellMar>
        </w:tblPrEx>
        <w:trPr>
          <w:trHeight w:val="541" w:hRule="atLeast"/>
        </w:trPr>
        <w:tc>
          <w:tcPr>
            <w:tcW w:w="1333"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jc w:val="left"/>
            </w:pPr>
            <w:r>
              <w:rPr>
                <w:rStyle w:val="19"/>
                <w:rFonts w:hint="eastAsia" w:ascii="宋体" w:hAnsi="宋体"/>
              </w:rPr>
              <w:t>Reply</w:t>
            </w:r>
          </w:p>
        </w:tc>
        <w:tc>
          <w:tcPr>
            <w:tcW w:w="8227" w:type="dxa"/>
            <w:tcBorders>
              <w:top w:val="nil"/>
              <w:left w:val="nil"/>
              <w:bottom w:val="single" w:color="auto" w:sz="8" w:space="0"/>
              <w:right w:val="single" w:color="auto" w:sz="8" w:space="0"/>
            </w:tcBorders>
            <w:tcMar>
              <w:top w:w="0" w:type="dxa"/>
              <w:left w:w="108" w:type="dxa"/>
              <w:bottom w:w="0" w:type="dxa"/>
              <w:right w:w="108" w:type="dxa"/>
            </w:tcMar>
          </w:tcPr>
          <w:p>
            <w:pPr>
              <w:jc w:val="left"/>
            </w:pPr>
            <w:r>
              <w:rPr>
                <w:rFonts w:hint="eastAsia" w:ascii="宋体" w:hAnsi="宋体"/>
              </w:rPr>
              <w:t>1</w:t>
            </w:r>
            <w:r>
              <w:rPr>
                <w:rStyle w:val="19"/>
                <w:rFonts w:hint="eastAsia" w:ascii="宋体" w:hAnsi="宋体"/>
              </w:rPr>
              <w:t>Can set up "music mode" play mode, refer to ""</w:t>
            </w:r>
            <w:r>
              <w:rPr>
                <w:rStyle w:val="19"/>
                <w:rFonts w:hint="eastAsia" w:ascii="宋体" w:hAnsi="宋体"/>
                <w:b/>
                <w:bCs/>
                <w:color w:val="000000"/>
                <w:sz w:val="20"/>
                <w:szCs w:val="20"/>
              </w:rPr>
              <w:t>4.2.7 Set Play Once Stop or Sequential Loop [CJ]</w:t>
            </w:r>
          </w:p>
        </w:tc>
      </w:tr>
      <w:bookmarkEnd w:id="1"/>
    </w:tbl>
    <w:p>
      <w:pPr>
        <w:jc w:val="left"/>
      </w:pPr>
      <w:r>
        <w:rPr>
          <w:rFonts w:hint="eastAsia" w:ascii="宋体" w:hAnsi="宋体"/>
          <w:b/>
          <w:bCs/>
          <w:color w:val="FF0000"/>
          <w:sz w:val="28"/>
          <w:szCs w:val="28"/>
        </w:rPr>
        <w:t>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Calibri Light">
    <w:panose1 w:val="020F03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noPunctuationKerning w:val="1"/>
  <w:characterSpacingControl w:val="compressPunctuation"/>
  <w:compat>
    <w:doNotSnapToGridInCell/>
    <w:doNotWrapTextWithPunct/>
    <w:doNotUseEastAsianBreakRules/>
    <w:growAutofit/>
    <w:useFELayout/>
    <w:compatSetting w:name="compatibilityMode" w:uri="http://schemas.microsoft.com/office/word" w:val="15"/>
    <w:compatSetting w:name="differentiateMultirowTableHeaders" w:uri="http://schemas.microsoft.com/office/word" w:val="1"/>
  </w:compat>
  <w:rsids>
    <w:rsidRoot w:val="00DB1D25"/>
    <w:rsid w:val="001A6316"/>
    <w:rsid w:val="00DB1D25"/>
    <w:rsid w:val="4C3531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Calibri" w:hAnsi="Calibri" w:eastAsia="宋体" w:cs="宋体"/>
      <w:sz w:val="21"/>
      <w:szCs w:val="21"/>
      <w:lang w:val="en-US" w:eastAsia="zh-CN" w:bidi="ar-SA"/>
    </w:rPr>
  </w:style>
  <w:style w:type="paragraph" w:styleId="2">
    <w:name w:val="heading 1"/>
    <w:basedOn w:val="1"/>
    <w:next w:val="1"/>
    <w:link w:val="12"/>
    <w:qFormat/>
    <w:uiPriority w:val="9"/>
    <w:pPr>
      <w:keepNext/>
      <w:spacing w:before="340" w:after="330" w:line="576" w:lineRule="auto"/>
      <w:outlineLvl w:val="0"/>
    </w:pPr>
    <w:rPr>
      <w:b/>
      <w:bCs/>
      <w:kern w:val="36"/>
      <w:sz w:val="32"/>
      <w:szCs w:val="32"/>
    </w:rPr>
  </w:style>
  <w:style w:type="paragraph" w:styleId="3">
    <w:name w:val="heading 2"/>
    <w:basedOn w:val="1"/>
    <w:next w:val="1"/>
    <w:link w:val="13"/>
    <w:qFormat/>
    <w:uiPriority w:val="9"/>
    <w:pPr>
      <w:keepNext/>
      <w:spacing w:before="260" w:after="260" w:line="412" w:lineRule="auto"/>
      <w:outlineLvl w:val="1"/>
    </w:pPr>
    <w:rPr>
      <w:rFonts w:ascii="Arial" w:hAnsi="Arial" w:cs="Arial"/>
      <w:b/>
      <w:bCs/>
      <w:sz w:val="32"/>
      <w:szCs w:val="32"/>
    </w:rPr>
  </w:style>
  <w:style w:type="paragraph" w:styleId="4">
    <w:name w:val="heading 3"/>
    <w:basedOn w:val="1"/>
    <w:next w:val="1"/>
    <w:link w:val="14"/>
    <w:qFormat/>
    <w:uiPriority w:val="9"/>
    <w:pPr>
      <w:keepNext/>
      <w:spacing w:before="260" w:after="260" w:line="415" w:lineRule="auto"/>
      <w:ind w:left="720" w:hanging="720"/>
      <w:outlineLvl w:val="2"/>
    </w:pPr>
    <w:rPr>
      <w:b/>
      <w:bCs/>
      <w:sz w:val="32"/>
      <w:szCs w:val="32"/>
    </w:rPr>
  </w:style>
  <w:style w:type="character" w:default="1" w:styleId="11">
    <w:name w:val="Default Paragraph Font"/>
    <w:semiHidden/>
    <w:unhideWhenUsed/>
    <w:uiPriority w:val="1"/>
  </w:style>
  <w:style w:type="table" w:default="1" w:styleId="10">
    <w:name w:val="Normal Table"/>
    <w:semiHidden/>
    <w:unhideWhenUsed/>
    <w:uiPriority w:val="99"/>
    <w:tblPr>
      <w:tblLayout w:type="fixed"/>
      <w:tblCellMar>
        <w:top w:w="0" w:type="dxa"/>
        <w:left w:w="108" w:type="dxa"/>
        <w:bottom w:w="0" w:type="dxa"/>
        <w:right w:w="108" w:type="dxa"/>
      </w:tblCellMar>
    </w:tblPr>
  </w:style>
  <w:style w:type="paragraph" w:styleId="5">
    <w:name w:val="toc 3"/>
    <w:basedOn w:val="1"/>
    <w:next w:val="1"/>
    <w:semiHidden/>
    <w:unhideWhenUsed/>
    <w:uiPriority w:val="39"/>
    <w:pPr>
      <w:ind w:left="840"/>
    </w:pPr>
  </w:style>
  <w:style w:type="paragraph" w:styleId="6">
    <w:name w:val="footer"/>
    <w:basedOn w:val="1"/>
    <w:link w:val="17"/>
    <w:semiHidden/>
    <w:unhideWhenUsed/>
    <w:uiPriority w:val="99"/>
    <w:pPr>
      <w:snapToGrid w:val="0"/>
      <w:jc w:val="left"/>
    </w:pPr>
    <w:rPr>
      <w:sz w:val="18"/>
      <w:szCs w:val="18"/>
    </w:rPr>
  </w:style>
  <w:style w:type="paragraph" w:styleId="7">
    <w:name w:val="header"/>
    <w:basedOn w:val="1"/>
    <w:link w:val="16"/>
    <w:semiHidden/>
    <w:unhideWhenUsed/>
    <w:qFormat/>
    <w:uiPriority w:val="99"/>
    <w:pPr>
      <w:snapToGrid w:val="0"/>
    </w:pPr>
    <w:rPr>
      <w:sz w:val="18"/>
      <w:szCs w:val="18"/>
    </w:rPr>
  </w:style>
  <w:style w:type="paragraph" w:styleId="8">
    <w:name w:val="toc 1"/>
    <w:basedOn w:val="1"/>
    <w:next w:val="1"/>
    <w:semiHidden/>
    <w:unhideWhenUsed/>
    <w:uiPriority w:val="39"/>
  </w:style>
  <w:style w:type="paragraph" w:styleId="9">
    <w:name w:val="toc 2"/>
    <w:basedOn w:val="1"/>
    <w:next w:val="1"/>
    <w:semiHidden/>
    <w:unhideWhenUsed/>
    <w:uiPriority w:val="39"/>
    <w:pPr>
      <w:ind w:left="420"/>
    </w:pPr>
  </w:style>
  <w:style w:type="character" w:customStyle="1" w:styleId="12">
    <w:name w:val="标题 1 字符"/>
    <w:basedOn w:val="11"/>
    <w:link w:val="2"/>
    <w:uiPriority w:val="9"/>
    <w:rPr>
      <w:rFonts w:ascii="Calibri" w:hAnsi="Calibri" w:eastAsia="宋体" w:cs="宋体"/>
      <w:b/>
      <w:bCs/>
      <w:kern w:val="44"/>
      <w:sz w:val="44"/>
      <w:szCs w:val="44"/>
    </w:rPr>
  </w:style>
  <w:style w:type="character" w:customStyle="1" w:styleId="13">
    <w:name w:val="标题 2 字符"/>
    <w:basedOn w:val="11"/>
    <w:link w:val="3"/>
    <w:semiHidden/>
    <w:uiPriority w:val="9"/>
    <w:rPr>
      <w:rFonts w:hint="default" w:ascii="Arial" w:hAnsi="Arial" w:cs="Arial"/>
      <w:b/>
      <w:bCs/>
    </w:rPr>
  </w:style>
  <w:style w:type="character" w:customStyle="1" w:styleId="14">
    <w:name w:val="标题 3 字符"/>
    <w:basedOn w:val="11"/>
    <w:link w:val="4"/>
    <w:semiHidden/>
    <w:qFormat/>
    <w:uiPriority w:val="9"/>
    <w:rPr>
      <w:rFonts w:ascii="Calibri" w:hAnsi="Calibri" w:eastAsia="宋体" w:cs="宋体"/>
      <w:b/>
      <w:bCs/>
      <w:sz w:val="32"/>
      <w:szCs w:val="32"/>
    </w:rPr>
  </w:style>
  <w:style w:type="paragraph" w:customStyle="1" w:styleId="15">
    <w:name w:val="msonormal"/>
    <w:basedOn w:val="1"/>
    <w:uiPriority w:val="0"/>
    <w:pPr>
      <w:spacing w:before="100" w:beforeAutospacing="1" w:after="100" w:afterAutospacing="1"/>
      <w:jc w:val="left"/>
    </w:pPr>
    <w:rPr>
      <w:rFonts w:ascii="宋体" w:hAnsi="宋体"/>
      <w:sz w:val="24"/>
      <w:szCs w:val="24"/>
    </w:rPr>
  </w:style>
  <w:style w:type="character" w:customStyle="1" w:styleId="16">
    <w:name w:val="页眉 字符"/>
    <w:basedOn w:val="11"/>
    <w:link w:val="7"/>
    <w:semiHidden/>
    <w:uiPriority w:val="99"/>
    <w:rPr>
      <w:rFonts w:ascii="Calibri" w:hAnsi="Calibri" w:eastAsia="宋体" w:cs="宋体"/>
      <w:sz w:val="18"/>
      <w:szCs w:val="18"/>
    </w:rPr>
  </w:style>
  <w:style w:type="character" w:customStyle="1" w:styleId="17">
    <w:name w:val="页脚 字符"/>
    <w:basedOn w:val="11"/>
    <w:link w:val="6"/>
    <w:semiHidden/>
    <w:uiPriority w:val="99"/>
    <w:rPr>
      <w:rFonts w:ascii="Calibri" w:hAnsi="Calibri" w:eastAsia="宋体" w:cs="宋体"/>
      <w:sz w:val="18"/>
      <w:szCs w:val="18"/>
    </w:rPr>
  </w:style>
  <w:style w:type="paragraph" w:customStyle="1" w:styleId="18">
    <w:name w:val="TOC 标题1"/>
    <w:basedOn w:val="1"/>
    <w:uiPriority w:val="0"/>
    <w:pPr>
      <w:keepNext/>
      <w:spacing w:before="240" w:line="256" w:lineRule="auto"/>
      <w:jc w:val="left"/>
    </w:pPr>
    <w:rPr>
      <w:rFonts w:ascii="Calibri Light" w:hAnsi="Calibri Light"/>
      <w:color w:val="2E74B5"/>
      <w:sz w:val="32"/>
      <w:szCs w:val="32"/>
    </w:rPr>
  </w:style>
  <w:style w:type="character" w:customStyle="1" w:styleId="19">
    <w:name w:val="translated-span"/>
    <w:basedOn w:val="11"/>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file:///D:\document\convert_tasks\transweb\1603732_1615807\1603732.doc.files\image001.jpg" TargetMode="Externa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1242</Words>
  <Characters>7086</Characters>
  <Lines>59</Lines>
  <Paragraphs>16</Paragraphs>
  <TotalTime>1</TotalTime>
  <ScaleCrop>false</ScaleCrop>
  <LinksUpToDate>false</LinksUpToDate>
  <CharactersWithSpaces>8312</CharactersWithSpaces>
  <Application>WPS Office_11.1.0.8888_F1E327BC-269C-435d-A152-05C5408002CA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2019-07-11T10:23:00Z</dcterms:created>
  <dc:creator>Administrator</dc:creator>
  <cp:lastModifiedBy>莺子</cp:lastModifiedBy>
  <dcterms:modified xsi:type="dcterms:W3CDTF">2019-07-11T11:19:14Z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2052-11.1.0.8888</vt:lpwstr>
  </property>
</Properties>
</file>